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03F2" w:rsidRDefault="00580785">
      <w:pPr>
        <w:jc w:val="right"/>
      </w:pPr>
      <w:r>
        <w:rPr>
          <w:rFonts w:cs="Times New Roman"/>
          <w:sz w:val="20"/>
        </w:rPr>
        <w:t>Absender</w:t>
      </w:r>
    </w:p>
    <w:p w:rsidR="00FB03F2" w:rsidRDefault="00FB03F2">
      <w:pPr>
        <w:jc w:val="right"/>
      </w:pPr>
    </w:p>
    <w:p w:rsidR="00FB03F2" w:rsidRDefault="00580785">
      <w:pPr>
        <w:ind w:left="5668"/>
      </w:pPr>
      <w:r>
        <w:rPr>
          <w:rFonts w:cs="Times New Roman"/>
          <w:sz w:val="20"/>
        </w:rPr>
        <w:t>____________________________________________________________________________________________________________________________________________</w:t>
      </w:r>
    </w:p>
    <w:p w:rsidR="00FB03F2" w:rsidRDefault="00FB03F2">
      <w:pPr>
        <w:ind w:left="5668"/>
      </w:pPr>
    </w:p>
    <w:p w:rsidR="00FB03F2" w:rsidRDefault="00FB03F2"/>
    <w:p w:rsidR="00FB03F2" w:rsidRPr="00D71E73" w:rsidRDefault="00FA17D3" w:rsidP="00D71E73">
      <w:pPr>
        <w:rPr>
          <w:rFonts w:cs="Times New Roman"/>
          <w:sz w:val="20"/>
        </w:rPr>
      </w:pPr>
      <w:r w:rsidRPr="00FA17D3">
        <w:rPr>
          <w:rFonts w:cs="Times New Roman"/>
          <w:sz w:val="20"/>
        </w:rPr>
        <w:t>Präsident</w:t>
      </w:r>
      <w:r w:rsidRPr="00FA17D3">
        <w:rPr>
          <w:rFonts w:cs="Times New Roman"/>
          <w:sz w:val="20"/>
        </w:rPr>
        <w:br/>
        <w:t xml:space="preserve">Aleksandr </w:t>
      </w:r>
      <w:proofErr w:type="spellStart"/>
      <w:r w:rsidRPr="00FA17D3">
        <w:rPr>
          <w:rFonts w:cs="Times New Roman"/>
          <w:sz w:val="20"/>
        </w:rPr>
        <w:t>Lukashenko</w:t>
      </w:r>
      <w:proofErr w:type="spellEnd"/>
      <w:r w:rsidRPr="00FA17D3">
        <w:rPr>
          <w:rFonts w:cs="Times New Roman"/>
          <w:sz w:val="20"/>
        </w:rPr>
        <w:br/>
        <w:t>c/o. Botschaft der Republik Belarus</w:t>
      </w:r>
      <w:r w:rsidRPr="00FA17D3">
        <w:rPr>
          <w:rFonts w:cs="Times New Roman"/>
          <w:sz w:val="20"/>
        </w:rPr>
        <w:br/>
        <w:t xml:space="preserve">S. E. Herrn Denis </w:t>
      </w:r>
      <w:proofErr w:type="spellStart"/>
      <w:r w:rsidRPr="00FA17D3">
        <w:rPr>
          <w:rFonts w:cs="Times New Roman"/>
          <w:sz w:val="20"/>
        </w:rPr>
        <w:t>Sidorenko</w:t>
      </w:r>
      <w:proofErr w:type="spellEnd"/>
      <w:r w:rsidRPr="00FA17D3">
        <w:rPr>
          <w:rFonts w:cs="Times New Roman"/>
          <w:sz w:val="20"/>
        </w:rPr>
        <w:br/>
        <w:t>Am Treptower Park 32</w:t>
      </w:r>
      <w:r w:rsidRPr="00FA17D3">
        <w:rPr>
          <w:rFonts w:cs="Times New Roman"/>
          <w:sz w:val="20"/>
        </w:rPr>
        <w:br/>
      </w:r>
      <w:r w:rsidR="00D71E73">
        <w:rPr>
          <w:rFonts w:cs="Times New Roman"/>
          <w:sz w:val="20"/>
        </w:rPr>
        <w:br/>
      </w:r>
      <w:r w:rsidRPr="00FA17D3">
        <w:rPr>
          <w:rFonts w:cs="Times New Roman"/>
          <w:sz w:val="20"/>
        </w:rPr>
        <w:t>12435 Berlin</w:t>
      </w:r>
      <w:r w:rsidR="00580785">
        <w:rPr>
          <w:rFonts w:cs="Times New Roman"/>
          <w:sz w:val="20"/>
        </w:rPr>
        <w:br/>
      </w:r>
    </w:p>
    <w:p w:rsidR="00FB03F2" w:rsidRDefault="00FB03F2"/>
    <w:p w:rsidR="00FB03F2" w:rsidRDefault="00580785">
      <w:pPr>
        <w:jc w:val="right"/>
      </w:pPr>
      <w:r>
        <w:rPr>
          <w:rFonts w:cs="Times New Roman"/>
          <w:sz w:val="20"/>
        </w:rPr>
        <w:t>Datum</w:t>
      </w:r>
    </w:p>
    <w:p w:rsidR="00FB03F2" w:rsidRDefault="00FB03F2">
      <w:pPr>
        <w:jc w:val="right"/>
      </w:pPr>
    </w:p>
    <w:p w:rsidR="00FB03F2" w:rsidRDefault="00FB03F2">
      <w:pPr>
        <w:jc w:val="right"/>
      </w:pPr>
    </w:p>
    <w:p w:rsidR="00DF4A23" w:rsidRPr="00DF4A23" w:rsidRDefault="00DF4A23" w:rsidP="00DF4A23">
      <w:pPr>
        <w:rPr>
          <w:rFonts w:cs="Times New Roman"/>
          <w:b/>
          <w:sz w:val="20"/>
        </w:rPr>
      </w:pPr>
      <w:r w:rsidRPr="00DF4A23">
        <w:rPr>
          <w:rFonts w:cs="Times New Roman"/>
          <w:b/>
          <w:sz w:val="20"/>
        </w:rPr>
        <w:t xml:space="preserve">Vladislav </w:t>
      </w:r>
      <w:proofErr w:type="spellStart"/>
      <w:r w:rsidRPr="00DF4A23">
        <w:rPr>
          <w:rFonts w:cs="Times New Roman"/>
          <w:b/>
          <w:sz w:val="20"/>
        </w:rPr>
        <w:t>Sharkovsky</w:t>
      </w:r>
      <w:proofErr w:type="spellEnd"/>
      <w:r w:rsidRPr="00DF4A23">
        <w:rPr>
          <w:rFonts w:cs="Times New Roman"/>
          <w:b/>
          <w:sz w:val="20"/>
        </w:rPr>
        <w:t xml:space="preserve"> </w:t>
      </w:r>
      <w:proofErr w:type="spellStart"/>
      <w:r w:rsidR="00366557">
        <w:rPr>
          <w:rFonts w:cs="Times New Roman"/>
          <w:b/>
          <w:sz w:val="20"/>
        </w:rPr>
        <w:t>a</w:t>
      </w:r>
      <w:r w:rsidRPr="00DF4A23">
        <w:rPr>
          <w:rFonts w:cs="Times New Roman"/>
          <w:b/>
          <w:sz w:val="20"/>
        </w:rPr>
        <w:t>nd</w:t>
      </w:r>
      <w:proofErr w:type="spellEnd"/>
      <w:r w:rsidRPr="00DF4A23">
        <w:rPr>
          <w:rFonts w:cs="Times New Roman"/>
          <w:b/>
          <w:sz w:val="20"/>
        </w:rPr>
        <w:t xml:space="preserve"> Emil </w:t>
      </w:r>
      <w:proofErr w:type="spellStart"/>
      <w:r w:rsidRPr="00DF4A23">
        <w:rPr>
          <w:rFonts w:cs="Times New Roman"/>
          <w:b/>
          <w:sz w:val="20"/>
        </w:rPr>
        <w:t>Ostrovko</w:t>
      </w:r>
      <w:proofErr w:type="spellEnd"/>
    </w:p>
    <w:p w:rsidR="00FB03F2" w:rsidRDefault="00580785">
      <w:r>
        <w:rPr>
          <w:rFonts w:cs="Times New Roman"/>
          <w:b/>
          <w:sz w:val="20"/>
        </w:rPr>
        <w:t xml:space="preserve"> </w:t>
      </w:r>
    </w:p>
    <w:p w:rsidR="00FB03F2" w:rsidRDefault="00FB03F2"/>
    <w:p w:rsidR="00F85C6A" w:rsidRPr="00F85C6A" w:rsidRDefault="00F85C6A" w:rsidP="00F85C6A">
      <w:pPr>
        <w:jc w:val="both"/>
        <w:rPr>
          <w:rFonts w:cs="Times New Roman"/>
          <w:sz w:val="20"/>
        </w:rPr>
      </w:pPr>
      <w:r w:rsidRPr="00F85C6A">
        <w:rPr>
          <w:rFonts w:cs="Times New Roman"/>
          <w:sz w:val="20"/>
          <w:lang w:val="en-GB"/>
        </w:rPr>
        <w:t>Dear President,</w:t>
      </w:r>
    </w:p>
    <w:p w:rsidR="00366557" w:rsidRDefault="00366557" w:rsidP="00F85C6A">
      <w:pPr>
        <w:jc w:val="both"/>
        <w:rPr>
          <w:rFonts w:cs="Times New Roman"/>
          <w:sz w:val="20"/>
          <w:lang w:val="en-GB"/>
        </w:rPr>
      </w:pPr>
    </w:p>
    <w:p w:rsidR="00F85C6A" w:rsidRPr="00F85C6A" w:rsidRDefault="00F85C6A" w:rsidP="00F85C6A">
      <w:pPr>
        <w:jc w:val="both"/>
        <w:rPr>
          <w:rFonts w:cs="Times New Roman"/>
          <w:sz w:val="20"/>
        </w:rPr>
      </w:pPr>
      <w:r w:rsidRPr="00F85C6A">
        <w:rPr>
          <w:rFonts w:cs="Times New Roman"/>
          <w:sz w:val="20"/>
          <w:lang w:val="en-GB"/>
        </w:rPr>
        <w:t xml:space="preserve">Vladislav </w:t>
      </w:r>
      <w:proofErr w:type="spellStart"/>
      <w:r w:rsidRPr="00F85C6A">
        <w:rPr>
          <w:rFonts w:cs="Times New Roman"/>
          <w:sz w:val="20"/>
          <w:lang w:val="en-GB"/>
        </w:rPr>
        <w:t>Sharkovsky</w:t>
      </w:r>
      <w:proofErr w:type="spellEnd"/>
      <w:r w:rsidRPr="00F85C6A">
        <w:rPr>
          <w:rFonts w:cs="Times New Roman"/>
          <w:sz w:val="20"/>
          <w:lang w:val="en-GB"/>
        </w:rPr>
        <w:t xml:space="preserve"> and Emil </w:t>
      </w:r>
      <w:proofErr w:type="spellStart"/>
      <w:r w:rsidRPr="00F85C6A">
        <w:rPr>
          <w:rFonts w:cs="Times New Roman"/>
          <w:sz w:val="20"/>
          <w:lang w:val="en-GB"/>
        </w:rPr>
        <w:t>Ostrovko</w:t>
      </w:r>
      <w:proofErr w:type="spellEnd"/>
      <w:r w:rsidRPr="00F85C6A">
        <w:rPr>
          <w:rFonts w:cs="Times New Roman"/>
          <w:sz w:val="20"/>
          <w:lang w:val="en-GB"/>
        </w:rPr>
        <w:t xml:space="preserve"> are two of the many young people in Belarus who were arrested as children and have been imprisoned for minor, non-violent drug-related offences, and whose cases have been a growing matter of concern in the country and internationally. You will have received multiple calls for their and others’ release, and for review of Belarus’ highly punitive anti-drug policies. </w:t>
      </w:r>
    </w:p>
    <w:p w:rsidR="00366557" w:rsidRDefault="00366557" w:rsidP="00F85C6A">
      <w:pPr>
        <w:jc w:val="both"/>
        <w:rPr>
          <w:rFonts w:cs="Times New Roman"/>
          <w:sz w:val="20"/>
          <w:lang w:val="en-GB"/>
        </w:rPr>
      </w:pPr>
    </w:p>
    <w:p w:rsidR="00F85C6A" w:rsidRPr="00F85C6A" w:rsidRDefault="00F85C6A" w:rsidP="00F85C6A">
      <w:pPr>
        <w:jc w:val="both"/>
        <w:rPr>
          <w:rFonts w:cs="Times New Roman"/>
          <w:sz w:val="20"/>
        </w:rPr>
      </w:pPr>
      <w:r w:rsidRPr="00F85C6A">
        <w:rPr>
          <w:rFonts w:cs="Times New Roman"/>
          <w:sz w:val="20"/>
          <w:lang w:val="en-GB"/>
        </w:rPr>
        <w:t xml:space="preserve">With the rapid spread of COVID-19 virus, their health and potentially life, and those of numerous other prisoners are at risk, and this risk is growing daily. States have a duty to review the need for continued custodial detention and should consider if the current pandemic qualifies prisoners for early or conditional release or other alternative non-custodial measures. The authorities should take into account individual circumstances and the risks posed to groups at risk, such as those with serious medical conditions and those with a weakened immune system. </w:t>
      </w:r>
    </w:p>
    <w:p w:rsidR="00366557" w:rsidRDefault="00366557" w:rsidP="00F85C6A">
      <w:pPr>
        <w:jc w:val="both"/>
        <w:rPr>
          <w:rFonts w:cs="Times New Roman"/>
          <w:sz w:val="20"/>
          <w:lang w:val="en-GB"/>
        </w:rPr>
      </w:pPr>
    </w:p>
    <w:p w:rsidR="00F85C6A" w:rsidRPr="00F85C6A" w:rsidRDefault="00F85C6A" w:rsidP="00F85C6A">
      <w:pPr>
        <w:jc w:val="both"/>
        <w:rPr>
          <w:rFonts w:cs="Times New Roman"/>
          <w:sz w:val="20"/>
        </w:rPr>
      </w:pPr>
      <w:r w:rsidRPr="00F85C6A">
        <w:rPr>
          <w:rFonts w:cs="Times New Roman"/>
          <w:sz w:val="20"/>
          <w:lang w:val="en-GB"/>
        </w:rPr>
        <w:t>In light of the above, I urge you to:</w:t>
      </w:r>
    </w:p>
    <w:p w:rsidR="00F85C6A" w:rsidRPr="00366557" w:rsidRDefault="00F85C6A" w:rsidP="00366557">
      <w:pPr>
        <w:pStyle w:val="Listenabsatz"/>
        <w:numPr>
          <w:ilvl w:val="0"/>
          <w:numId w:val="2"/>
        </w:numPr>
        <w:jc w:val="both"/>
        <w:rPr>
          <w:rFonts w:cs="Times New Roman"/>
          <w:sz w:val="20"/>
        </w:rPr>
      </w:pPr>
      <w:r w:rsidRPr="00366557">
        <w:rPr>
          <w:rFonts w:cs="Times New Roman"/>
          <w:sz w:val="20"/>
          <w:lang w:val="en-GB"/>
        </w:rPr>
        <w:t xml:space="preserve">Consider without delay and approve an early or conditional release for Vladislav </w:t>
      </w:r>
      <w:proofErr w:type="spellStart"/>
      <w:r w:rsidRPr="00366557">
        <w:rPr>
          <w:rFonts w:cs="Times New Roman"/>
          <w:sz w:val="20"/>
          <w:lang w:val="en-GB"/>
        </w:rPr>
        <w:t>Sharkovsky</w:t>
      </w:r>
      <w:proofErr w:type="spellEnd"/>
      <w:r w:rsidRPr="00366557">
        <w:rPr>
          <w:rFonts w:cs="Times New Roman"/>
          <w:sz w:val="20"/>
          <w:lang w:val="en-GB"/>
        </w:rPr>
        <w:t xml:space="preserve"> and Emil </w:t>
      </w:r>
      <w:proofErr w:type="spellStart"/>
      <w:r w:rsidRPr="00366557">
        <w:rPr>
          <w:rFonts w:cs="Times New Roman"/>
          <w:sz w:val="20"/>
          <w:lang w:val="en-GB"/>
        </w:rPr>
        <w:t>Ostrovko</w:t>
      </w:r>
      <w:proofErr w:type="spellEnd"/>
      <w:r w:rsidRPr="00366557">
        <w:rPr>
          <w:rFonts w:cs="Times New Roman"/>
          <w:sz w:val="20"/>
          <w:lang w:val="en-GB"/>
        </w:rPr>
        <w:t xml:space="preserve">, as they are at heightened risk of becoming severely ill due to COVID-19; </w:t>
      </w:r>
    </w:p>
    <w:p w:rsidR="00F85C6A" w:rsidRPr="00366557" w:rsidRDefault="00F85C6A" w:rsidP="00366557">
      <w:pPr>
        <w:pStyle w:val="Listenabsatz"/>
        <w:numPr>
          <w:ilvl w:val="0"/>
          <w:numId w:val="2"/>
        </w:numPr>
        <w:jc w:val="both"/>
        <w:rPr>
          <w:rFonts w:cs="Times New Roman"/>
          <w:sz w:val="20"/>
        </w:rPr>
      </w:pPr>
      <w:r w:rsidRPr="00366557">
        <w:rPr>
          <w:rFonts w:cs="Times New Roman"/>
          <w:sz w:val="20"/>
          <w:lang w:val="en-GB"/>
        </w:rPr>
        <w:t xml:space="preserve">Implement a process to promptly review the need for continued custodial detention of all prisoners in Belarus who are at heightened risk due to COVID-19, including people with pre-existing medical conditions; </w:t>
      </w:r>
    </w:p>
    <w:p w:rsidR="00F85C6A" w:rsidRPr="00366557" w:rsidRDefault="00F85C6A" w:rsidP="00366557">
      <w:pPr>
        <w:pStyle w:val="Listenabsatz"/>
        <w:numPr>
          <w:ilvl w:val="0"/>
          <w:numId w:val="2"/>
        </w:numPr>
        <w:jc w:val="both"/>
        <w:rPr>
          <w:rFonts w:cs="Times New Roman"/>
          <w:sz w:val="20"/>
        </w:rPr>
      </w:pPr>
      <w:r w:rsidRPr="00366557">
        <w:rPr>
          <w:rFonts w:cs="Times New Roman"/>
          <w:sz w:val="20"/>
          <w:lang w:val="en-GB"/>
        </w:rPr>
        <w:t>Review the country’s anti-drug policy and end the practice of imprisoning children for minor, non-violent drug-related offences under Article 328, and take measures to release all children and young people who were children at the time of the offence.</w:t>
      </w:r>
      <w:r w:rsidRPr="00366557">
        <w:rPr>
          <w:rFonts w:cs="Times New Roman"/>
          <w:sz w:val="20"/>
        </w:rPr>
        <w:t xml:space="preserve"> </w:t>
      </w:r>
    </w:p>
    <w:p w:rsidR="00366557" w:rsidRDefault="00366557" w:rsidP="00F85C6A">
      <w:pPr>
        <w:jc w:val="both"/>
        <w:rPr>
          <w:rFonts w:cs="Times New Roman"/>
          <w:sz w:val="20"/>
          <w:lang w:val="en-GB"/>
        </w:rPr>
      </w:pPr>
    </w:p>
    <w:p w:rsidR="00F85C6A" w:rsidRPr="00F85C6A" w:rsidRDefault="00F85C6A" w:rsidP="00F85C6A">
      <w:pPr>
        <w:jc w:val="both"/>
        <w:rPr>
          <w:rFonts w:cs="Times New Roman"/>
          <w:sz w:val="20"/>
        </w:rPr>
      </w:pPr>
      <w:r w:rsidRPr="00F85C6A">
        <w:rPr>
          <w:rFonts w:cs="Times New Roman"/>
          <w:sz w:val="20"/>
          <w:lang w:val="en-GB"/>
        </w:rPr>
        <w:t>Yours sincerely,</w:t>
      </w:r>
    </w:p>
    <w:p w:rsidR="00580785" w:rsidRDefault="00580785">
      <w:pPr>
        <w:jc w:val="both"/>
      </w:pPr>
    </w:p>
    <w:sectPr w:rsidR="00580785">
      <w:pgSz w:w="12240" w:h="15840"/>
      <w:pgMar w:top="1440" w:right="1800" w:bottom="1440" w:left="1800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">
    <w:altName w:val="Yu Gothic"/>
    <w:panose1 w:val="020B0604020202020204"/>
    <w:charset w:val="8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5D2E"/>
    <w:multiLevelType w:val="hybridMultilevel"/>
    <w:tmpl w:val="0DD26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5711"/>
    <w:multiLevelType w:val="hybridMultilevel"/>
    <w:tmpl w:val="6B1EFC48"/>
    <w:lvl w:ilvl="0" w:tplc="AFDC165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6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94"/>
    <w:rsid w:val="00366557"/>
    <w:rsid w:val="00542E7F"/>
    <w:rsid w:val="00580785"/>
    <w:rsid w:val="00585F7B"/>
    <w:rsid w:val="00785D77"/>
    <w:rsid w:val="00A67094"/>
    <w:rsid w:val="00CB7166"/>
    <w:rsid w:val="00D71E73"/>
    <w:rsid w:val="00DF4A23"/>
    <w:rsid w:val="00F85C6A"/>
    <w:rsid w:val="00FA17D3"/>
    <w:rsid w:val="00F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34B2F7C8"/>
  <w15:chartTrackingRefBased/>
  <w15:docId w15:val="{CE834D78-18EF-F244-B7C2-F5734C40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SimSun" w:cs="font47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Liberation Serif" w:hAnsi="Liberation Serif"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Liberation Serif" w:hAnsi="Liberation Serif"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Liberation Serif" w:hAnsi="Liberation Serif" w:cs="Lucida Sans"/>
    </w:rPr>
  </w:style>
  <w:style w:type="paragraph" w:styleId="Listenabsatz">
    <w:name w:val="List Paragraph"/>
    <w:basedOn w:val="Standard"/>
    <w:uiPriority w:val="34"/>
    <w:qFormat/>
    <w:rsid w:val="0036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cp:keywords/>
  <cp:lastModifiedBy>N.N:</cp:lastModifiedBy>
  <cp:revision>4</cp:revision>
  <cp:lastPrinted>1899-12-31T23:00:00Z</cp:lastPrinted>
  <dcterms:created xsi:type="dcterms:W3CDTF">2020-06-01T08:50:00Z</dcterms:created>
  <dcterms:modified xsi:type="dcterms:W3CDTF">2020-06-01T08:51:00Z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