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14078" w14:textId="77777777" w:rsidR="00480B1B" w:rsidRDefault="00C90FC5">
      <w:pPr>
        <w:jc w:val="right"/>
        <w:rPr>
          <w:rFonts w:hint="eastAsia"/>
        </w:rPr>
      </w:pPr>
      <w:r>
        <w:rPr>
          <w:rFonts w:cs="Times New Roman"/>
          <w:sz w:val="20"/>
        </w:rPr>
        <w:t>Absender</w:t>
      </w:r>
    </w:p>
    <w:p w14:paraId="34331343" w14:textId="77777777" w:rsidR="00480B1B" w:rsidRDefault="00480B1B">
      <w:pPr>
        <w:jc w:val="right"/>
        <w:rPr>
          <w:rFonts w:hint="eastAsia"/>
        </w:rPr>
      </w:pPr>
    </w:p>
    <w:p w14:paraId="2676B8C0" w14:textId="77777777" w:rsidR="00480B1B" w:rsidRDefault="00C90FC5">
      <w:pPr>
        <w:ind w:left="5668"/>
        <w:rPr>
          <w:rFonts w:hint="eastAsia"/>
        </w:rPr>
      </w:pPr>
      <w:r>
        <w:rPr>
          <w:rFonts w:cs="Times New Roman"/>
          <w:sz w:val="20"/>
        </w:rPr>
        <w:t>____________________________________________________________________________________________________________________________________________</w:t>
      </w:r>
    </w:p>
    <w:p w14:paraId="339A5533" w14:textId="77777777" w:rsidR="00480B1B" w:rsidRDefault="00480B1B">
      <w:pPr>
        <w:ind w:left="5668"/>
        <w:rPr>
          <w:rFonts w:hint="eastAsia"/>
        </w:rPr>
      </w:pPr>
    </w:p>
    <w:p w14:paraId="42C348E3" w14:textId="77777777" w:rsidR="00480B1B" w:rsidRDefault="00480B1B">
      <w:pPr>
        <w:rPr>
          <w:rFonts w:hint="eastAsia"/>
        </w:rPr>
      </w:pPr>
    </w:p>
    <w:p w14:paraId="750E3C3A" w14:textId="5CBA69A8" w:rsidR="00D85718" w:rsidRPr="00D85718" w:rsidRDefault="00D85718" w:rsidP="00D85718">
      <w:pPr>
        <w:rPr>
          <w:rFonts w:cs="Times New Roman"/>
          <w:sz w:val="20"/>
        </w:rPr>
      </w:pPr>
      <w:r w:rsidRPr="00D85718">
        <w:rPr>
          <w:rFonts w:cs="Times New Roman"/>
          <w:sz w:val="20"/>
          <w:lang w:val="en-US"/>
        </w:rPr>
        <w:t>Ebrahim Raissi</w:t>
      </w:r>
      <w:r w:rsidRPr="00D85718">
        <w:rPr>
          <w:rFonts w:cs="Times New Roman"/>
          <w:sz w:val="20"/>
        </w:rPr>
        <w:br/>
      </w:r>
      <w:r w:rsidRPr="00D85718">
        <w:rPr>
          <w:rFonts w:cs="Times New Roman"/>
          <w:sz w:val="20"/>
          <w:lang w:val="en-US"/>
        </w:rPr>
        <w:t>Head of the Judiciary</w:t>
      </w:r>
      <w:r w:rsidRPr="00D85718">
        <w:rPr>
          <w:rFonts w:cs="Times New Roman"/>
          <w:sz w:val="20"/>
        </w:rPr>
        <w:br/>
      </w:r>
      <w:r w:rsidRPr="00D85718">
        <w:rPr>
          <w:rFonts w:cs="Times New Roman"/>
          <w:sz w:val="20"/>
          <w:lang w:val="en-US"/>
        </w:rPr>
        <w:t xml:space="preserve">c/o Permanent Mission of the Islamic Republic </w:t>
      </w:r>
      <w:r>
        <w:rPr>
          <w:rFonts w:cs="Times New Roman"/>
          <w:sz w:val="20"/>
          <w:lang w:val="en-US"/>
        </w:rPr>
        <w:br/>
      </w:r>
      <w:r w:rsidRPr="00D85718">
        <w:rPr>
          <w:rFonts w:cs="Times New Roman"/>
          <w:sz w:val="20"/>
          <w:lang w:val="en-US"/>
        </w:rPr>
        <w:t>of Iran to the United Nations</w:t>
      </w:r>
      <w:r w:rsidRPr="00D85718">
        <w:rPr>
          <w:rFonts w:cs="Times New Roman"/>
          <w:sz w:val="20"/>
        </w:rPr>
        <w:br/>
      </w:r>
      <w:r w:rsidRPr="00D85718">
        <w:rPr>
          <w:rFonts w:cs="Times New Roman"/>
          <w:sz w:val="20"/>
          <w:lang w:val="en-US"/>
        </w:rPr>
        <w:t>622 Third Avenue, 34th Floor, New York</w:t>
      </w:r>
      <w:r w:rsidRPr="00D85718">
        <w:rPr>
          <w:rFonts w:cs="Times New Roman"/>
          <w:sz w:val="20"/>
        </w:rPr>
        <w:br/>
        <w:t>NY 10017</w:t>
      </w:r>
      <w:r w:rsidRPr="00D85718">
        <w:rPr>
          <w:rFonts w:cs="Times New Roman"/>
          <w:sz w:val="20"/>
        </w:rPr>
        <w:br/>
        <w:t>USA</w:t>
      </w:r>
    </w:p>
    <w:p w14:paraId="25EB69F6" w14:textId="77777777" w:rsidR="00480B1B" w:rsidRDefault="00C90FC5">
      <w:pPr>
        <w:rPr>
          <w:rFonts w:hint="eastAsia"/>
        </w:rPr>
      </w:pPr>
      <w:r>
        <w:rPr>
          <w:rFonts w:cs="Times New Roman"/>
          <w:sz w:val="20"/>
        </w:rPr>
        <w:t xml:space="preserve"> </w:t>
      </w:r>
      <w:r>
        <w:rPr>
          <w:rFonts w:cs="Times New Roman"/>
          <w:sz w:val="20"/>
        </w:rPr>
        <w:br/>
      </w:r>
    </w:p>
    <w:p w14:paraId="534CC73A" w14:textId="77777777" w:rsidR="00480B1B" w:rsidRDefault="00480B1B">
      <w:pPr>
        <w:rPr>
          <w:rFonts w:hint="eastAsia"/>
        </w:rPr>
      </w:pPr>
    </w:p>
    <w:p w14:paraId="4383D323" w14:textId="77777777" w:rsidR="00480B1B" w:rsidRDefault="00C90FC5">
      <w:pPr>
        <w:jc w:val="right"/>
        <w:rPr>
          <w:rFonts w:hint="eastAsia"/>
        </w:rPr>
      </w:pPr>
      <w:r>
        <w:rPr>
          <w:rFonts w:cs="Times New Roman"/>
          <w:sz w:val="20"/>
        </w:rPr>
        <w:t>Datum</w:t>
      </w:r>
    </w:p>
    <w:p w14:paraId="3347C21A" w14:textId="77777777" w:rsidR="00480B1B" w:rsidRDefault="00480B1B">
      <w:pPr>
        <w:jc w:val="right"/>
        <w:rPr>
          <w:rFonts w:hint="eastAsia"/>
        </w:rPr>
      </w:pPr>
    </w:p>
    <w:p w14:paraId="67E1D9A5" w14:textId="68F46360" w:rsidR="00480B1B" w:rsidRDefault="00D85718" w:rsidP="00D85718">
      <w:pPr>
        <w:rPr>
          <w:rFonts w:hint="eastAsia"/>
        </w:rPr>
      </w:pPr>
      <w:r w:rsidRPr="00D85718">
        <w:rPr>
          <w:rFonts w:cs="Times New Roman"/>
          <w:b/>
          <w:sz w:val="20"/>
        </w:rPr>
        <w:t>Zeynab Jalalian</w:t>
      </w:r>
    </w:p>
    <w:p w14:paraId="5E679044" w14:textId="77777777" w:rsidR="00480B1B" w:rsidRDefault="00480B1B">
      <w:pPr>
        <w:jc w:val="both"/>
        <w:rPr>
          <w:rFonts w:cs="Times New Roman" w:hint="eastAsia"/>
          <w:sz w:val="20"/>
        </w:rPr>
      </w:pPr>
    </w:p>
    <w:p w14:paraId="5CF836CC" w14:textId="77777777" w:rsidR="00D85718" w:rsidRDefault="00D85718" w:rsidP="00D85718">
      <w:pPr>
        <w:jc w:val="both"/>
        <w:rPr>
          <w:rFonts w:cs="Times New Roman"/>
          <w:sz w:val="20"/>
        </w:rPr>
      </w:pPr>
    </w:p>
    <w:p w14:paraId="01ABAF45" w14:textId="23C35963" w:rsidR="00895A41" w:rsidRPr="00895A41" w:rsidRDefault="00895A41" w:rsidP="00895A41">
      <w:pPr>
        <w:jc w:val="both"/>
        <w:rPr>
          <w:rFonts w:cs="Times New Roman"/>
          <w:sz w:val="20"/>
          <w:lang w:val="en-US"/>
        </w:rPr>
      </w:pPr>
      <w:r w:rsidRPr="00895A41">
        <w:rPr>
          <w:rFonts w:cs="Times New Roman"/>
          <w:sz w:val="20"/>
          <w:lang w:val="en-US"/>
        </w:rPr>
        <w:t>Your Excellency,</w:t>
      </w:r>
    </w:p>
    <w:p w14:paraId="1848FB24" w14:textId="77777777" w:rsidR="00895A41" w:rsidRPr="00895A41" w:rsidRDefault="00895A41" w:rsidP="00895A41">
      <w:pPr>
        <w:jc w:val="both"/>
        <w:rPr>
          <w:rFonts w:cs="Times New Roman"/>
          <w:sz w:val="20"/>
          <w:lang w:val="en-US"/>
        </w:rPr>
      </w:pPr>
    </w:p>
    <w:p w14:paraId="326F89B0" w14:textId="42D75531" w:rsidR="00895A41" w:rsidRPr="00895A41" w:rsidRDefault="00895A41" w:rsidP="00895A41">
      <w:pPr>
        <w:jc w:val="both"/>
        <w:rPr>
          <w:rFonts w:cs="Times New Roman"/>
          <w:sz w:val="20"/>
          <w:lang w:val="en-US"/>
        </w:rPr>
      </w:pPr>
      <w:r w:rsidRPr="00895A41">
        <w:rPr>
          <w:rFonts w:cs="Times New Roman"/>
          <w:i/>
          <w:sz w:val="20"/>
          <w:lang w:val="en-US"/>
        </w:rPr>
        <w:t>Zeynab Jalalian</w:t>
      </w:r>
      <w:r w:rsidRPr="00895A41">
        <w:rPr>
          <w:rFonts w:cs="Times New Roman"/>
          <w:sz w:val="20"/>
          <w:lang w:val="en-US"/>
        </w:rPr>
        <w:t xml:space="preserve"> is an Iranian Kurdish woman serving a life sentence in Khoy Prison, West Azerbaijan province, north-west Iran. She was arrested in March 2008 for her activities in support of the Kurdish struggle for self-determination and her association with the political wing of the Kurdish opposition group, Party for Free Life of Kurdistan (PJAK). She was held in solitary confinement for eight months, without access to a lawyer. She has said that, during this time, intelligence officials subjected her to torture and other ill-treatment including flogging her on the soles of her feet, punching her in the stomach, hitting her head against a wall, and threatening her with rape. She has said that on one occasion her head was hit against a wall so hard that her skull was fractured.</w:t>
      </w:r>
    </w:p>
    <w:p w14:paraId="59EC0CB8" w14:textId="77777777" w:rsidR="00895A41" w:rsidRPr="00895A41" w:rsidRDefault="00895A41" w:rsidP="00895A41">
      <w:pPr>
        <w:jc w:val="both"/>
        <w:rPr>
          <w:rFonts w:cs="Times New Roman"/>
          <w:sz w:val="20"/>
          <w:lang w:val="en-US"/>
        </w:rPr>
      </w:pPr>
    </w:p>
    <w:p w14:paraId="7C01F170" w14:textId="555E4D0E" w:rsidR="00895A41" w:rsidRPr="00895A41" w:rsidRDefault="00895A41" w:rsidP="00895A41">
      <w:pPr>
        <w:jc w:val="both"/>
        <w:rPr>
          <w:rFonts w:cs="Times New Roman"/>
          <w:sz w:val="20"/>
          <w:lang w:val="en-US"/>
        </w:rPr>
      </w:pPr>
      <w:r w:rsidRPr="00895A41">
        <w:rPr>
          <w:rFonts w:cs="Times New Roman"/>
          <w:sz w:val="20"/>
          <w:lang w:val="en-US"/>
        </w:rPr>
        <w:t xml:space="preserve">After feeling unwell and suffering from severe shortness of breath, </w:t>
      </w:r>
      <w:r w:rsidR="00C90FC5" w:rsidRPr="00895A41">
        <w:rPr>
          <w:rFonts w:cs="Times New Roman"/>
          <w:i/>
          <w:sz w:val="20"/>
          <w:lang w:val="en-US"/>
        </w:rPr>
        <w:t>Zeynab Jalalian</w:t>
      </w:r>
      <w:r w:rsidRPr="00895A41">
        <w:rPr>
          <w:rFonts w:cs="Times New Roman"/>
          <w:sz w:val="20"/>
          <w:lang w:val="en-US"/>
        </w:rPr>
        <w:t xml:space="preserve"> was transferred on 2 June 2020 to Shahr-e Rey prison's medical clinic and subsequently tested positive for COVID-19. When </w:t>
      </w:r>
      <w:r w:rsidR="00C90FC5" w:rsidRPr="00895A41">
        <w:rPr>
          <w:rFonts w:cs="Times New Roman"/>
          <w:i/>
          <w:sz w:val="20"/>
          <w:lang w:val="en-US"/>
        </w:rPr>
        <w:t>Zeynab Jalalian</w:t>
      </w:r>
      <w:r w:rsidRPr="00895A41">
        <w:rPr>
          <w:rFonts w:cs="Times New Roman"/>
          <w:sz w:val="20"/>
          <w:lang w:val="en-US"/>
        </w:rPr>
        <w:t xml:space="preserve"> asked to be transferred to hospital for medical care, she was told by the prison medical staff that the ministry of intelligence would not permit her to receive medical care in a hospital. Following local and international pressure, on 8 June 2020, </w:t>
      </w:r>
      <w:r w:rsidR="00C90FC5" w:rsidRPr="00895A41">
        <w:rPr>
          <w:rFonts w:cs="Times New Roman"/>
          <w:i/>
          <w:sz w:val="20"/>
          <w:lang w:val="en-US"/>
        </w:rPr>
        <w:t>Zeynab Jalalian</w:t>
      </w:r>
      <w:r w:rsidR="00C90FC5" w:rsidRPr="00895A41">
        <w:rPr>
          <w:rFonts w:cs="Times New Roman"/>
          <w:sz w:val="20"/>
          <w:lang w:val="en-US"/>
        </w:rPr>
        <w:t xml:space="preserve"> </w:t>
      </w:r>
      <w:r w:rsidRPr="00895A41">
        <w:rPr>
          <w:rFonts w:cs="Times New Roman"/>
          <w:sz w:val="20"/>
          <w:lang w:val="en-US"/>
        </w:rPr>
        <w:t>was able to phone her family and said that she had been transferred to hospital. </w:t>
      </w:r>
      <w:r w:rsidR="00C90FC5" w:rsidRPr="00895A41">
        <w:rPr>
          <w:rFonts w:cs="Times New Roman"/>
          <w:i/>
          <w:sz w:val="20"/>
          <w:lang w:val="en-US"/>
        </w:rPr>
        <w:t>Zeynab Jalalian</w:t>
      </w:r>
      <w:r w:rsidR="00C90FC5" w:rsidRPr="00895A41">
        <w:rPr>
          <w:rFonts w:cs="Times New Roman"/>
          <w:sz w:val="20"/>
          <w:lang w:val="en-US"/>
        </w:rPr>
        <w:t xml:space="preserve"> </w:t>
      </w:r>
      <w:r w:rsidRPr="00895A41">
        <w:rPr>
          <w:rFonts w:cs="Times New Roman"/>
          <w:sz w:val="20"/>
          <w:lang w:val="en-US"/>
        </w:rPr>
        <w:t>is still suffering from breathing problems and it is likely that she is suffering from permanent lung damage after she contracted the COVID-19., and this is in addition to the prior medical issues she has had and for which she has not been receiving care for.</w:t>
      </w:r>
    </w:p>
    <w:p w14:paraId="4E939647" w14:textId="77777777" w:rsidR="00895A41" w:rsidRPr="00895A41" w:rsidRDefault="00895A41" w:rsidP="00895A41">
      <w:pPr>
        <w:jc w:val="both"/>
        <w:rPr>
          <w:rFonts w:cs="Times New Roman"/>
          <w:sz w:val="20"/>
          <w:lang w:val="en-US"/>
        </w:rPr>
      </w:pPr>
    </w:p>
    <w:p w14:paraId="719857FC" w14:textId="42B53A84" w:rsidR="00895A41" w:rsidRPr="00895A41" w:rsidRDefault="00895A41" w:rsidP="00895A41">
      <w:pPr>
        <w:jc w:val="both"/>
        <w:rPr>
          <w:rFonts w:cs="Times New Roman"/>
          <w:sz w:val="20"/>
          <w:lang w:val="en-US"/>
        </w:rPr>
      </w:pPr>
      <w:r w:rsidRPr="00895A41">
        <w:rPr>
          <w:rFonts w:cs="Times New Roman"/>
          <w:sz w:val="20"/>
          <w:lang w:val="en-US"/>
        </w:rPr>
        <w:t xml:space="preserve">I call on you to immediately provide </w:t>
      </w:r>
      <w:r w:rsidR="00C90FC5" w:rsidRPr="00895A41">
        <w:rPr>
          <w:rFonts w:cs="Times New Roman"/>
          <w:i/>
          <w:sz w:val="20"/>
          <w:lang w:val="en-US"/>
        </w:rPr>
        <w:t>Zeynab Jalalian</w:t>
      </w:r>
      <w:r w:rsidR="00C90FC5" w:rsidRPr="00895A41">
        <w:rPr>
          <w:rFonts w:cs="Times New Roman"/>
          <w:sz w:val="20"/>
          <w:lang w:val="en-US"/>
        </w:rPr>
        <w:t xml:space="preserve"> </w:t>
      </w:r>
      <w:r w:rsidRPr="00895A41">
        <w:rPr>
          <w:rFonts w:cs="Times New Roman"/>
          <w:sz w:val="20"/>
          <w:lang w:val="en-US"/>
        </w:rPr>
        <w:t>with the specialized medical care she needs to receive from outside prison. Please implement the decision of the UN Working Group on Arbitrary Detention promptly, and release her immediately and accord her an enforceable right to compensation. I urge you to order a prompt, independent and impartial investigation into her allegations of torture and other ill-treatment, bringing to justice anyone found responsible in a fair trial.</w:t>
      </w:r>
    </w:p>
    <w:p w14:paraId="006D0C71" w14:textId="77777777" w:rsidR="00895A41" w:rsidRPr="00895A41" w:rsidRDefault="00895A41" w:rsidP="00895A41">
      <w:pPr>
        <w:jc w:val="both"/>
        <w:rPr>
          <w:rFonts w:cs="Times New Roman"/>
          <w:sz w:val="20"/>
          <w:lang w:val="en-US"/>
        </w:rPr>
      </w:pPr>
    </w:p>
    <w:p w14:paraId="7C7459F3" w14:textId="0EF8F8CA" w:rsidR="00895A41" w:rsidRPr="00895A41" w:rsidRDefault="00895A41" w:rsidP="00895A41">
      <w:pPr>
        <w:jc w:val="both"/>
        <w:rPr>
          <w:rFonts w:cs="Times New Roman"/>
          <w:sz w:val="20"/>
          <w:lang w:val="en-US"/>
        </w:rPr>
      </w:pPr>
      <w:r w:rsidRPr="00895A41">
        <w:rPr>
          <w:rFonts w:cs="Times New Roman"/>
          <w:sz w:val="20"/>
          <w:lang w:val="en-US"/>
        </w:rPr>
        <w:t>Yours sincerely,</w:t>
      </w:r>
    </w:p>
    <w:p w14:paraId="2A26DB9D" w14:textId="46E48679" w:rsidR="00480B1B" w:rsidRDefault="00480B1B" w:rsidP="00D85718">
      <w:pPr>
        <w:jc w:val="both"/>
        <w:rPr>
          <w:rFonts w:hint="eastAsia"/>
        </w:rPr>
      </w:pPr>
    </w:p>
    <w:sectPr w:rsidR="00480B1B">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7">
    <w:altName w:val="Cambria"/>
    <w:panose1 w:val="020B0604020202020204"/>
    <w:charset w:val="00"/>
    <w:family w:val="roman"/>
    <w:notTrueType/>
    <w:pitch w:val="default"/>
  </w:font>
  <w:font w:name="Liberation Sans">
    <w:altName w:val="Arial"/>
    <w:panose1 w:val="020B0604020202020204"/>
    <w:charset w:val="01"/>
    <w:family w:val="roman"/>
    <w:pitch w:val="variable"/>
  </w:font>
  <w:font w:name="Lucida Sans">
    <w:panose1 w:val="020B0602030504020204"/>
    <w:charset w:val="4D"/>
    <w:family w:val="swiss"/>
    <w:pitch w:val="variable"/>
    <w:sig w:usb0="00000003" w:usb1="00000000" w:usb2="00000000" w:usb3="00000000" w:csb0="00000001" w:csb1="00000000"/>
  </w:font>
  <w:font w:name="Liberation Serif">
    <w:altName w:val="Times New Roman"/>
    <w:panose1 w:val="020206030504050203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62"/>
  <w:embedSystemFont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1B"/>
    <w:rsid w:val="00185895"/>
    <w:rsid w:val="00480B1B"/>
    <w:rsid w:val="00895A41"/>
    <w:rsid w:val="00C90FC5"/>
    <w:rsid w:val="00D85718"/>
    <w:rsid w:val="00FA1C1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7FEF6C5"/>
  <w15:docId w15:val="{8F3CC9F0-7615-4942-918D-F7C5D574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SimSun" w:cs="font47"/>
      <w:sz w:val="24"/>
      <w:szCs w:val="24"/>
      <w:lang w:eastAsia="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paragraph" w:customStyle="1" w:styleId="berschrift">
    <w:name w:val="Überschrift"/>
    <w:basedOn w:val="Standard"/>
    <w:next w:val="Textkrper"/>
    <w:qFormat/>
    <w:pPr>
      <w:keepNext/>
      <w:spacing w:before="240" w:after="120"/>
    </w:pPr>
    <w:rPr>
      <w:rFonts w:ascii="Liberation Sans" w:hAnsi="Liberation Sans" w:cs="Lucida Sans"/>
      <w:sz w:val="28"/>
      <w:szCs w:val="28"/>
    </w:rPr>
  </w:style>
  <w:style w:type="paragraph" w:styleId="Textkrper">
    <w:name w:val="Body Text"/>
    <w:basedOn w:val="Standard"/>
    <w:pPr>
      <w:spacing w:after="120"/>
    </w:pPr>
  </w:style>
  <w:style w:type="paragraph" w:styleId="Liste">
    <w:name w:val="List"/>
    <w:basedOn w:val="Textkrper"/>
    <w:rPr>
      <w:rFonts w:ascii="Liberation Serif" w:hAnsi="Liberation Serif" w:cs="Lucida Sans"/>
    </w:rPr>
  </w:style>
  <w:style w:type="paragraph" w:styleId="Beschriftung">
    <w:name w:val="caption"/>
    <w:basedOn w:val="Standard"/>
    <w:qFormat/>
    <w:pPr>
      <w:suppressLineNumbers/>
      <w:spacing w:before="120" w:after="120"/>
    </w:pPr>
    <w:rPr>
      <w:rFonts w:cs="Arial Unicode MS"/>
      <w:i/>
      <w:iCs/>
    </w:rPr>
  </w:style>
  <w:style w:type="paragraph" w:customStyle="1" w:styleId="Verzeichnis">
    <w:name w:val="Verzeichnis"/>
    <w:basedOn w:val="Standard"/>
    <w:qFormat/>
    <w:pPr>
      <w:suppressLineNumbers/>
    </w:pPr>
    <w:rPr>
      <w:rFonts w:ascii="Liberation Serif" w:hAnsi="Liberation Serif" w:cs="Lucida Sans"/>
    </w:rPr>
  </w:style>
  <w:style w:type="paragraph" w:customStyle="1" w:styleId="Beschriftung1">
    <w:name w:val="Beschriftung1"/>
    <w:basedOn w:val="Standard"/>
    <w:qFormat/>
    <w:pPr>
      <w:suppressLineNumbers/>
      <w:spacing w:before="120" w:after="120"/>
    </w:pPr>
    <w:rPr>
      <w:rFonts w:ascii="Liberation Serif" w:hAnsi="Liberation Serif" w:cs="Lucida San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539675">
      <w:bodyDiv w:val="1"/>
      <w:marLeft w:val="0"/>
      <w:marRight w:val="0"/>
      <w:marTop w:val="0"/>
      <w:marBottom w:val="0"/>
      <w:divBdr>
        <w:top w:val="none" w:sz="0" w:space="0" w:color="auto"/>
        <w:left w:val="none" w:sz="0" w:space="0" w:color="auto"/>
        <w:bottom w:val="none" w:sz="0" w:space="0" w:color="auto"/>
        <w:right w:val="none" w:sz="0" w:space="0" w:color="auto"/>
      </w:divBdr>
    </w:div>
    <w:div w:id="1043990591">
      <w:bodyDiv w:val="1"/>
      <w:marLeft w:val="0"/>
      <w:marRight w:val="0"/>
      <w:marTop w:val="0"/>
      <w:marBottom w:val="0"/>
      <w:divBdr>
        <w:top w:val="none" w:sz="0" w:space="0" w:color="auto"/>
        <w:left w:val="none" w:sz="0" w:space="0" w:color="auto"/>
        <w:bottom w:val="none" w:sz="0" w:space="0" w:color="auto"/>
        <w:right w:val="none" w:sz="0" w:space="0" w:color="auto"/>
      </w:divBdr>
    </w:div>
    <w:div w:id="1072854371">
      <w:bodyDiv w:val="1"/>
      <w:marLeft w:val="0"/>
      <w:marRight w:val="0"/>
      <w:marTop w:val="0"/>
      <w:marBottom w:val="0"/>
      <w:divBdr>
        <w:top w:val="none" w:sz="0" w:space="0" w:color="auto"/>
        <w:left w:val="none" w:sz="0" w:space="0" w:color="auto"/>
        <w:bottom w:val="none" w:sz="0" w:space="0" w:color="auto"/>
        <w:right w:val="none" w:sz="0" w:space="0" w:color="auto"/>
      </w:divBdr>
    </w:div>
    <w:div w:id="1103458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2165</Characters>
  <Application>Microsoft Office Word</Application>
  <DocSecurity>0</DocSecurity>
  <Lines>18</Lines>
  <Paragraphs>5</Paragraphs>
  <ScaleCrop>false</ScaleCrop>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subject/>
  <dc:creator>bstegmay</dc:creator>
  <dc:description/>
  <cp:lastModifiedBy>N.N.</cp:lastModifiedBy>
  <cp:revision>4</cp:revision>
  <cp:lastPrinted>1899-12-31T23:00:00Z</cp:lastPrinted>
  <dcterms:created xsi:type="dcterms:W3CDTF">2021-01-30T11:21:00Z</dcterms:created>
  <dcterms:modified xsi:type="dcterms:W3CDTF">2021-01-30T11:23:00Z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