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de-DE"/>
        </w:rPr>
      </w:pPr>
      <w:bookmarkStart w:id="0" w:name="_GoBack"/>
      <w:bookmarkEnd w:id="0"/>
      <w:r>
        <w:rPr>
          <w:rFonts w:cs="Times New Roman"/>
          <w:sz w:val="20"/>
          <w:lang w:val="de-DE"/>
        </w:rPr>
        <w:t>Absender</w:t>
      </w:r>
    </w:p>
    <w:p>
      <w:pPr>
        <w:pStyle w:val="Normal"/>
        <w:jc w:val="right"/>
        <w:rPr>
          <w:lang w:val="de-DE"/>
        </w:rPr>
      </w:pPr>
      <w:r>
        <w:rPr>
          <w:lang w:val="de-DE"/>
        </w:rPr>
      </w:r>
    </w:p>
    <w:p>
      <w:pPr>
        <w:pStyle w:val="Normal"/>
        <w:ind w:left="5668" w:hanging="0"/>
        <w:rPr>
          <w:lang w:val="de-DE"/>
        </w:rPr>
      </w:pPr>
      <w:r>
        <w:rPr>
          <w:rFonts w:cs="Times New Roman"/>
          <w:sz w:val="20"/>
          <w:lang w:val="de-DE"/>
        </w:rPr>
        <w:t>____________________________________________________________________________________________________________________________________________</w:t>
      </w:r>
    </w:p>
    <w:p>
      <w:pPr>
        <w:pStyle w:val="Normal"/>
        <w:ind w:left="5668" w:hanging="0"/>
        <w:rPr>
          <w:lang w:val="de-DE"/>
        </w:rPr>
      </w:pPr>
      <w:r>
        <w:rPr>
          <w:lang w:val="de-DE"/>
        </w:rPr>
      </w:r>
    </w:p>
    <w:p>
      <w:pPr>
        <w:pStyle w:val="Normal"/>
        <w:rPr>
          <w:lang w:val="de-DE"/>
        </w:rPr>
      </w:pPr>
      <w:r>
        <w:rPr>
          <w:lang w:val="de-DE"/>
        </w:rPr>
      </w:r>
    </w:p>
    <w:p>
      <w:pPr>
        <w:pStyle w:val="Normal"/>
        <w:rPr>
          <w:lang w:val="de-DE"/>
        </w:rPr>
      </w:pPr>
      <w:r>
        <w:rPr>
          <w:rFonts w:cs="Times New Roman"/>
          <w:sz w:val="20"/>
          <w:lang w:val="de-DE"/>
        </w:rPr>
        <w:t>Prosecutor General</w:t>
      </w:r>
    </w:p>
    <w:p>
      <w:pPr>
        <w:pStyle w:val="Normal"/>
        <w:rPr>
          <w:lang w:val="de-DE"/>
        </w:rPr>
      </w:pPr>
      <w:r>
        <w:rPr>
          <w:rFonts w:cs="Times New Roman"/>
          <w:sz w:val="20"/>
          <w:lang w:val="de-DE"/>
        </w:rPr>
        <w:t>Zbigniew Ziobro</w:t>
      </w:r>
    </w:p>
    <w:p>
      <w:pPr>
        <w:pStyle w:val="Normal"/>
        <w:rPr>
          <w:lang w:val="de-DE"/>
        </w:rPr>
      </w:pPr>
      <w:r>
        <w:rPr>
          <w:rFonts w:cs="Times New Roman"/>
          <w:sz w:val="20"/>
          <w:lang w:val="de-DE"/>
        </w:rPr>
        <w:t>Al. Ujazdowskie 11</w:t>
      </w:r>
    </w:p>
    <w:p>
      <w:pPr>
        <w:pStyle w:val="Normal"/>
        <w:rPr>
          <w:lang w:val="de-DE"/>
        </w:rPr>
      </w:pPr>
      <w:r>
        <w:rPr>
          <w:rFonts w:cs="Times New Roman"/>
          <w:sz w:val="20"/>
          <w:lang w:val="de-DE"/>
        </w:rPr>
        <w:t>00-950 Warsaw</w:t>
      </w:r>
    </w:p>
    <w:p>
      <w:pPr>
        <w:pStyle w:val="Normal"/>
        <w:rPr>
          <w:lang w:val="de-DE"/>
        </w:rPr>
      </w:pPr>
      <w:r>
        <w:rPr>
          <w:rFonts w:cs="Times New Roman"/>
          <w:sz w:val="20"/>
          <w:lang w:val="de-DE"/>
        </w:rPr>
        <w:t>POLEN</w:t>
      </w:r>
    </w:p>
    <w:p>
      <w:pPr>
        <w:pStyle w:val="Normal"/>
        <w:rPr>
          <w:lang w:val="de-DE"/>
        </w:rPr>
      </w:pPr>
      <w:r>
        <w:rPr>
          <w:rFonts w:cs="Times New Roman"/>
          <w:sz w:val="20"/>
          <w:lang w:val="de-DE"/>
        </w:rPr>
        <w:t xml:space="preserve"> </w:t>
      </w:r>
      <w:r>
        <w:rPr>
          <w:rFonts w:cs="Times New Roman"/>
          <w:sz w:val="20"/>
          <w:lang w:val="de-DE"/>
        </w:rPr>
        <w:br/>
      </w:r>
    </w:p>
    <w:p>
      <w:pPr>
        <w:pStyle w:val="Normal"/>
        <w:rPr>
          <w:lang w:val="de-DE"/>
        </w:rPr>
      </w:pPr>
      <w:r>
        <w:rPr>
          <w:lang w:val="de-DE"/>
        </w:rPr>
      </w:r>
    </w:p>
    <w:p>
      <w:pPr>
        <w:pStyle w:val="Normal"/>
        <w:jc w:val="right"/>
        <w:rPr>
          <w:lang w:val="de-DE"/>
        </w:rPr>
      </w:pPr>
      <w:r>
        <w:rPr>
          <w:rFonts w:cs="Times New Roman"/>
          <w:sz w:val="20"/>
          <w:lang w:val="de-DE"/>
        </w:rPr>
        <w:t>Datum</w:t>
      </w:r>
    </w:p>
    <w:p>
      <w:pPr>
        <w:pStyle w:val="Normal"/>
        <w:jc w:val="right"/>
        <w:rPr>
          <w:lang w:val="de-DE"/>
        </w:rPr>
      </w:pPr>
      <w:r>
        <w:rPr>
          <w:lang w:val="de-DE"/>
        </w:rPr>
      </w:r>
    </w:p>
    <w:p>
      <w:pPr>
        <w:pStyle w:val="Normal"/>
        <w:rPr>
          <w:lang w:val="de-DE"/>
        </w:rPr>
      </w:pPr>
      <w:r>
        <w:rPr>
          <w:rFonts w:cs="Times New Roman"/>
          <w:b/>
          <w:sz w:val="20"/>
          <w:lang w:val="de-DE"/>
        </w:rPr>
        <w:t>Ela, Anna und Joanna</w:t>
      </w:r>
    </w:p>
    <w:p>
      <w:pPr>
        <w:pStyle w:val="Normal"/>
        <w:rPr>
          <w:lang w:val="de-DE"/>
        </w:rPr>
      </w:pPr>
      <w:r>
        <w:rPr>
          <w:lang w:val="de-DE"/>
        </w:rPr>
      </w:r>
    </w:p>
    <w:p>
      <w:pPr>
        <w:pStyle w:val="Normal"/>
        <w:jc w:val="both"/>
        <w:rPr>
          <w:rFonts w:cs="Times New Roman"/>
          <w:sz w:val="20"/>
        </w:rPr>
      </w:pPr>
      <w:r>
        <w:rPr>
          <w:rFonts w:cs="Times New Roman"/>
          <w:sz w:val="20"/>
        </w:rPr>
      </w:r>
    </w:p>
    <w:p>
      <w:pPr>
        <w:pStyle w:val="Normal"/>
        <w:jc w:val="both"/>
        <w:rPr>
          <w:lang w:val="de-DE"/>
        </w:rPr>
      </w:pPr>
      <w:r>
        <w:rPr>
          <w:rFonts w:cs="Times New Roman"/>
          <w:sz w:val="20"/>
          <w:lang w:val="de-DE"/>
        </w:rPr>
        <w:t>Sehr geehrter Herr Generalstaatsanwalt,</w:t>
      </w:r>
    </w:p>
    <w:p>
      <w:pPr>
        <w:pStyle w:val="Normal"/>
        <w:jc w:val="both"/>
        <w:rPr>
          <w:lang w:val="de-DE"/>
        </w:rPr>
      </w:pPr>
      <w:r>
        <w:rPr/>
      </w:r>
    </w:p>
    <w:p>
      <w:pPr>
        <w:pStyle w:val="Normal"/>
        <w:jc w:val="both"/>
        <w:rPr>
          <w:lang w:val="de-DE"/>
        </w:rPr>
      </w:pPr>
      <w:r>
        <w:rPr>
          <w:rFonts w:cs="Times New Roman"/>
          <w:sz w:val="20"/>
          <w:lang w:val="de-DE"/>
        </w:rPr>
        <w:t>die Menschenrechtsverteidigerinnen Ela, Anna und Joanna werden beschuldigt, Ende April 2019 Transparente, die die Jungfrau Maria mit einem Heiligenschein in den Farben der LGBTI-Flagge zeigten, in der Stadt Płock benutzt und verteilt zu haben. Dafür wurden sie der „Beleidigung religiöser Überzeugungen“ angeklagt – eine Straftat, die nach Paragraf 196 des polnischen Strafgesetzbuches mit bis zu zwei Jahren Haft geahndet werden kann. Solche Transparente anzufertigen, zu besitzen oder zu verteilen, sollte keine Straftat sein und ist durch das Recht auf freie Meinungsäußerung geschützt.</w:t>
      </w:r>
    </w:p>
    <w:p>
      <w:pPr>
        <w:pStyle w:val="Normal"/>
        <w:jc w:val="both"/>
        <w:rPr>
          <w:lang w:val="de-DE"/>
        </w:rPr>
      </w:pPr>
      <w:r>
        <w:rPr/>
      </w:r>
    </w:p>
    <w:p>
      <w:pPr>
        <w:pStyle w:val="Normal"/>
        <w:jc w:val="both"/>
        <w:rPr>
          <w:lang w:val="de-DE"/>
        </w:rPr>
      </w:pPr>
      <w:r>
        <w:rPr>
          <w:rFonts w:cs="Times New Roman"/>
          <w:sz w:val="20"/>
          <w:lang w:val="de-DE"/>
        </w:rPr>
        <w:t>Dieser Fall ist beispielhaft dafür, wie die polnische Regierung friedliche Aktivist_innen systematisch schikaniert und einschüchtert. Ela, Anna und Joanna haben keine Straftat begangen, trotzdem drohen ihnen nun Haftstrafen von bis zu zwei Jahren. Die gerichtlichen Anhörungen der drei Menschenrechtlerinnen begannen am 13.  Januar 2021.</w:t>
      </w:r>
    </w:p>
    <w:p>
      <w:pPr>
        <w:pStyle w:val="Normal"/>
        <w:jc w:val="both"/>
        <w:rPr>
          <w:lang w:val="de-DE"/>
        </w:rPr>
      </w:pPr>
      <w:r>
        <w:rPr/>
      </w:r>
    </w:p>
    <w:p>
      <w:pPr>
        <w:pStyle w:val="Normal"/>
        <w:jc w:val="both"/>
        <w:rPr>
          <w:lang w:val="de-DE"/>
        </w:rPr>
      </w:pPr>
      <w:r>
        <w:rPr>
          <w:rFonts w:cs="Times New Roman"/>
          <w:sz w:val="20"/>
          <w:lang w:val="de-DE"/>
        </w:rPr>
        <w:t>Ich fordere Sie auf, sicherzustellen, dass alle Anklagen gegen Ela, Anna und Joanna fallengelassen werden und sie ihren friedlichen Aktivismus ohne behördliche Schikane und Vergeltungsmaßnahmen ausüben können.</w:t>
      </w:r>
    </w:p>
    <w:p>
      <w:pPr>
        <w:pStyle w:val="Normal"/>
        <w:jc w:val="both"/>
        <w:rPr>
          <w:lang w:val="de-DE"/>
        </w:rPr>
      </w:pPr>
      <w:r>
        <w:rPr/>
      </w:r>
    </w:p>
    <w:p>
      <w:pPr>
        <w:pStyle w:val="Normal"/>
        <w:jc w:val="both"/>
        <w:rPr>
          <w:lang w:val="de-DE"/>
        </w:rPr>
      </w:pPr>
      <w:r>
        <w:rPr>
          <w:rFonts w:cs="Times New Roman"/>
          <w:sz w:val="20"/>
          <w:lang w:val="de-DE"/>
        </w:rPr>
        <w:t>Mit freundlichen Grüßen</w:t>
      </w:r>
    </w:p>
    <w:sectPr>
      <w:type w:val="nextPage"/>
      <w:pgSz w:w="12240" w:h="15840"/>
      <w:pgMar w:left="1800" w:right="1800" w:header="0" w:top="1440" w:footer="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val="bestFit" w:percent="164"/>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SimSun" w:cs="font47"/>
      <w:color w:val="auto"/>
      <w:kern w:val="0"/>
      <w:sz w:val="24"/>
      <w:szCs w:val="24"/>
      <w:lang w:val="de-DE" w:eastAsia="ar-SA" w:bidi="ar-SA"/>
    </w:rPr>
  </w:style>
  <w:style w:type="character" w:styleId="DefaultParagraphFont" w:customStyle="1">
    <w:name w:val="Default Paragraph Font"/>
    <w:qFormat/>
    <w:rPr/>
  </w:style>
  <w:style w:type="paragraph" w:styleId="Berschrift" w:customStyle="1">
    <w:name w:val="Überschrift"/>
    <w:basedOn w:val="Normal"/>
    <w:next w:val="Textkrper"/>
    <w:qFormat/>
    <w:pPr>
      <w:keepNext w:val="true"/>
      <w:spacing w:before="240" w:after="120"/>
    </w:pPr>
    <w:rPr>
      <w:rFonts w:ascii="Liberation Sans" w:hAnsi="Liberation Sans" w:cs="Lucida Sans"/>
      <w:sz w:val="28"/>
      <w:szCs w:val="28"/>
    </w:rPr>
  </w:style>
  <w:style w:type="paragraph" w:styleId="Textkrper">
    <w:name w:val="Body Text"/>
    <w:basedOn w:val="Normal"/>
    <w:pPr>
      <w:spacing w:before="0" w:after="120"/>
    </w:pPr>
    <w:rPr/>
  </w:style>
  <w:style w:type="paragraph" w:styleId="Aufzhlung">
    <w:name w:val="List"/>
    <w:basedOn w:val="Textkrper"/>
    <w:pPr/>
    <w:rPr>
      <w:rFonts w:ascii="Liberation Serif" w:hAnsi="Liberation Serif" w:cs="Lucida San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ascii="Liberation Serif" w:hAnsi="Liberation Serif" w:cs="Lucida Sans"/>
    </w:rPr>
  </w:style>
  <w:style w:type="paragraph" w:styleId="Beschriftung1" w:customStyle="1">
    <w:name w:val="Beschriftung1"/>
    <w:basedOn w:val="Normal"/>
    <w:qFormat/>
    <w:pPr>
      <w:suppressLineNumbers/>
      <w:spacing w:before="120" w:after="120"/>
    </w:pPr>
    <w:rPr>
      <w:rFonts w:ascii="Liberation Serif" w:hAnsi="Liberation Serif" w:cs="Lucida Sans"/>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LibreOffice/7.0.4.2$MacOSX_X86_64 LibreOffice_project/dcf040e67528d9187c66b2379df5ea4407429775</Application>
  <AppVersion>15.0000</AppVersion>
  <DocSecurity>0</DocSecurity>
  <Pages>1</Pages>
  <Words>176</Words>
  <Characters>1275</Characters>
  <CharactersWithSpaces>1441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2020-05-02T06:27:00Z</dcterms:created>
  <dc:creator>bstegmay</dc:creator>
  <dc:description/>
  <dc:language>de-DE</dc:language>
  <cp:lastModifiedBy>Tilman Berger</cp:lastModifiedBy>
  <cp:lastPrinted>1601-01-01T00:00:00Z</cp:lastPrinted>
  <dcterms:modified xsi:type="dcterms:W3CDTF">2021-01-28T16:34:57Z</dcterms:modified>
  <cp:revision>22</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