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bookmarkStart w:id="0" w:name="_GoBack"/>
      <w:bookmarkEnd w:id="0"/>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König Salman bin Abdul Aziz Al Saud</w:t>
      </w:r>
    </w:p>
    <w:p>
      <w:pPr>
        <w:pStyle w:val="Normal"/>
        <w:rPr>
          <w:lang w:val="en-US"/>
        </w:rPr>
      </w:pPr>
      <w:r>
        <w:rPr>
          <w:rFonts w:cs="Times New Roman"/>
          <w:sz w:val="20"/>
          <w:lang w:val="en-US"/>
        </w:rPr>
        <w:t>The Custodian of the two Holy Mosques</w:t>
      </w:r>
    </w:p>
    <w:p>
      <w:pPr>
        <w:pStyle w:val="Normal"/>
        <w:rPr>
          <w:lang w:val="en-US"/>
        </w:rPr>
      </w:pPr>
      <w:r>
        <w:rPr>
          <w:rFonts w:cs="Times New Roman"/>
          <w:sz w:val="20"/>
          <w:lang w:val="en-US"/>
        </w:rPr>
        <w:t>Office of His Majesty the King</w:t>
      </w:r>
    </w:p>
    <w:p>
      <w:pPr>
        <w:pStyle w:val="Normal"/>
        <w:rPr>
          <w:lang w:val="en-US"/>
        </w:rPr>
      </w:pPr>
      <w:r>
        <w:rPr>
          <w:rFonts w:cs="Times New Roman"/>
          <w:sz w:val="20"/>
          <w:lang w:val="en-US"/>
        </w:rPr>
        <w:t>Royal Court, Riyadh</w:t>
      </w:r>
    </w:p>
    <w:p>
      <w:pPr>
        <w:pStyle w:val="Normal"/>
        <w:rPr>
          <w:rFonts w:cs="Times New Roman"/>
          <w:sz w:val="20"/>
        </w:rPr>
      </w:pPr>
      <w:r>
        <w:rPr>
          <w:lang w:val="en-US"/>
        </w:rPr>
      </w:r>
    </w:p>
    <w:p>
      <w:pPr>
        <w:pStyle w:val="Normal"/>
        <w:rPr>
          <w:lang w:val="en-US"/>
        </w:rPr>
      </w:pPr>
      <w:r>
        <w:rPr>
          <w:rFonts w:cs="Times New Roman"/>
          <w:sz w:val="20"/>
          <w:lang w:val="en-US"/>
        </w:rPr>
        <w:t>SAUDI-ARABIEN</w:t>
      </w:r>
    </w:p>
    <w:p>
      <w:pPr>
        <w:pStyle w:val="Normal"/>
        <w:rPr>
          <w:lang w:val="en-US"/>
        </w:rPr>
      </w:pPr>
      <w:r>
        <w:rPr>
          <w:rFonts w:cs="Times New Roman"/>
          <w:sz w:val="20"/>
          <w:lang w:val="en-US"/>
        </w:rPr>
        <w:t xml:space="preserve"> </w:t>
      </w:r>
      <w:r>
        <w:rPr>
          <w:rFonts w:cs="Times New Roman"/>
          <w:sz w:val="20"/>
          <w:lang w:val="en-US"/>
        </w:rPr>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Nassima al-Sada</w:t>
      </w:r>
    </w:p>
    <w:p>
      <w:pPr>
        <w:pStyle w:val="Normal"/>
        <w:rPr>
          <w:lang w:val="en-US"/>
        </w:rPr>
      </w:pPr>
      <w:r>
        <w:rPr>
          <w:lang w:val="en-US"/>
        </w:rPr>
      </w:r>
    </w:p>
    <w:p>
      <w:pPr>
        <w:pStyle w:val="Normal"/>
        <w:jc w:val="both"/>
        <w:rPr>
          <w:rFonts w:cs="Times New Roman"/>
          <w:sz w:val="20"/>
        </w:rPr>
      </w:pPr>
      <w:r>
        <w:rPr>
          <w:lang w:val="en-US"/>
        </w:rPr>
      </w:r>
    </w:p>
    <w:p>
      <w:pPr>
        <w:pStyle w:val="Normal"/>
        <w:jc w:val="both"/>
        <w:rPr>
          <w:lang w:val="en-US"/>
        </w:rPr>
      </w:pPr>
      <w:r>
        <w:rPr>
          <w:rFonts w:cs="Times New Roman"/>
          <w:sz w:val="20"/>
          <w:lang w:val="en-US"/>
        </w:rPr>
        <w:t>Your Majesty,</w:t>
      </w:r>
    </w:p>
    <w:p>
      <w:pPr>
        <w:pStyle w:val="Normal"/>
        <w:jc w:val="both"/>
        <w:rPr>
          <w:rFonts w:cs="Times New Roman"/>
          <w:sz w:val="20"/>
        </w:rPr>
      </w:pPr>
      <w:r>
        <w:rPr>
          <w:lang w:val="en-US"/>
        </w:rPr>
      </w:r>
    </w:p>
    <w:p>
      <w:pPr>
        <w:pStyle w:val="Normal"/>
        <w:jc w:val="both"/>
        <w:rPr>
          <w:lang w:val="en-US"/>
        </w:rPr>
      </w:pPr>
      <w:r>
        <w:rPr>
          <w:rFonts w:cs="Times New Roman"/>
          <w:i/>
          <w:iCs/>
          <w:sz w:val="20"/>
          <w:lang w:val="en-US"/>
        </w:rPr>
        <w:t>Nassima al-Sada</w:t>
      </w:r>
      <w:r>
        <w:rPr>
          <w:rFonts w:cs="Times New Roman"/>
          <w:sz w:val="20"/>
          <w:lang w:val="en-US"/>
        </w:rPr>
        <w:t xml:space="preserve"> is a woman human rights defender who has been campaigning for civil and political rights, the rights of the Shi’a community in the eastern province, and women’s rights, in particular, the right of women to drive and for the end of the repressive male guardianship system. She has been arbitrarily detained since July 2018. Prior to her arrest, </w:t>
      </w:r>
      <w:r>
        <w:rPr>
          <w:rFonts w:cs="Times New Roman"/>
          <w:i/>
          <w:iCs/>
          <w:sz w:val="20"/>
          <w:lang w:val="en-US"/>
        </w:rPr>
        <w:t>Nassima al-Sada</w:t>
      </w:r>
      <w:r>
        <w:rPr>
          <w:rFonts w:cs="Times New Roman"/>
          <w:sz w:val="20"/>
          <w:lang w:val="en-US"/>
        </w:rPr>
        <w:t xml:space="preserve"> had been repeatedly targeted, harassed, and placed under travel bans for her human rights activism.</w:t>
      </w:r>
    </w:p>
    <w:p>
      <w:pPr>
        <w:pStyle w:val="Normal"/>
        <w:jc w:val="both"/>
        <w:rPr>
          <w:rFonts w:cs="Times New Roman"/>
          <w:sz w:val="20"/>
        </w:rPr>
      </w:pPr>
      <w:r>
        <w:rPr>
          <w:lang w:val="en-US"/>
        </w:rPr>
      </w:r>
    </w:p>
    <w:p>
      <w:pPr>
        <w:pStyle w:val="Normal"/>
        <w:jc w:val="both"/>
        <w:rPr>
          <w:lang w:val="en-US"/>
        </w:rPr>
      </w:pPr>
      <w:r>
        <w:rPr>
          <w:rFonts w:cs="Times New Roman"/>
          <w:sz w:val="20"/>
          <w:lang w:val="en-US"/>
        </w:rPr>
        <w:t xml:space="preserve">I urge you to release </w:t>
      </w:r>
      <w:r>
        <w:rPr>
          <w:rFonts w:cs="Times New Roman"/>
          <w:i/>
          <w:iCs/>
          <w:sz w:val="20"/>
          <w:lang w:val="en-US"/>
        </w:rPr>
        <w:t>Nassima al-Sada</w:t>
      </w:r>
      <w:r>
        <w:rPr>
          <w:rFonts w:cs="Times New Roman"/>
          <w:sz w:val="20"/>
          <w:lang w:val="en-US"/>
        </w:rPr>
        <w:t xml:space="preserve"> and all other activists, including all women detained without charge, immediately and unconditionally, as she is a prisoner of conscience, solely detained for peacefully exercising her right to freedom of expression, assembly and association.</w:t>
      </w:r>
    </w:p>
    <w:p>
      <w:pPr>
        <w:pStyle w:val="Normal"/>
        <w:jc w:val="both"/>
        <w:rPr>
          <w:rFonts w:cs="Times New Roman"/>
          <w:sz w:val="20"/>
        </w:rPr>
      </w:pPr>
      <w:r>
        <w:rPr>
          <w:lang w:val="en-US"/>
        </w:rPr>
      </w:r>
    </w:p>
    <w:p>
      <w:pPr>
        <w:pStyle w:val="Normal"/>
        <w:jc w:val="both"/>
        <w:rPr>
          <w:lang w:val="en-US"/>
        </w:rPr>
      </w:pPr>
      <w:r>
        <w:rPr>
          <w:rFonts w:cs="Times New Roman"/>
          <w:sz w:val="20"/>
          <w:lang w:val="en-US"/>
        </w:rPr>
        <w:t>Yours sincerely,</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LibreOffice/7.0.3.1$MacOSX_X86_64 LibreOffice_project/d7547858d014d4cf69878db179d326fc3483e082</Application>
  <Pages>1</Pages>
  <Words>151</Words>
  <Characters>948</Characters>
  <CharactersWithSpaces>1088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2020-12-28T19:14:36Z</dcterms:modified>
  <cp:revision>8</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