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B86BD8" w:rsidRDefault="00D85718">
      <w:pPr>
        <w:jc w:val="right"/>
        <w:rPr>
          <w:lang w:val="en-US"/>
        </w:rPr>
      </w:pPr>
      <w:proofErr w:type="spellStart"/>
      <w:r w:rsidRPr="00B86BD8">
        <w:rPr>
          <w:rFonts w:cs="Times New Roman"/>
          <w:sz w:val="20"/>
          <w:lang w:val="en-US"/>
        </w:rPr>
        <w:t>Absender</w:t>
      </w:r>
      <w:proofErr w:type="spellEnd"/>
    </w:p>
    <w:p w14:paraId="34331343" w14:textId="77777777" w:rsidR="00480B1B" w:rsidRPr="00B86BD8" w:rsidRDefault="00480B1B">
      <w:pPr>
        <w:jc w:val="right"/>
        <w:rPr>
          <w:lang w:val="en-US"/>
        </w:rPr>
      </w:pPr>
    </w:p>
    <w:p w14:paraId="2676B8C0" w14:textId="77777777" w:rsidR="00480B1B" w:rsidRPr="00B86BD8" w:rsidRDefault="00D85718">
      <w:pPr>
        <w:ind w:left="5668"/>
        <w:rPr>
          <w:lang w:val="en-US"/>
        </w:rPr>
      </w:pPr>
      <w:r w:rsidRPr="00B86BD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B86BD8" w:rsidRDefault="00480B1B">
      <w:pPr>
        <w:ind w:left="5668"/>
        <w:rPr>
          <w:lang w:val="en-US"/>
        </w:rPr>
      </w:pPr>
    </w:p>
    <w:p w14:paraId="42C348E3" w14:textId="77777777" w:rsidR="00480B1B" w:rsidRPr="00B86BD8" w:rsidRDefault="00480B1B">
      <w:pPr>
        <w:rPr>
          <w:lang w:val="en-US"/>
        </w:rPr>
      </w:pPr>
    </w:p>
    <w:p w14:paraId="750E3C3A" w14:textId="607E4ED9" w:rsidR="00D85718" w:rsidRPr="00B86BD8" w:rsidRDefault="00D85718" w:rsidP="00D85718">
      <w:pPr>
        <w:rPr>
          <w:rFonts w:cs="Times New Roman"/>
          <w:sz w:val="20"/>
          <w:lang w:val="en-US"/>
        </w:rPr>
      </w:pPr>
      <w:r w:rsidRPr="00D85718">
        <w:rPr>
          <w:rFonts w:cs="Times New Roman"/>
          <w:sz w:val="20"/>
          <w:lang w:val="en-US"/>
        </w:rPr>
        <w:t xml:space="preserve">Ebrahim </w:t>
      </w:r>
      <w:proofErr w:type="spellStart"/>
      <w:r w:rsidRPr="00D85718">
        <w:rPr>
          <w:rFonts w:cs="Times New Roman"/>
          <w:sz w:val="20"/>
          <w:lang w:val="en-US"/>
        </w:rPr>
        <w:t>Raisi</w:t>
      </w:r>
      <w:proofErr w:type="spellEnd"/>
      <w:r w:rsidRPr="00B86BD8">
        <w:rPr>
          <w:rFonts w:cs="Times New Roman"/>
          <w:sz w:val="20"/>
          <w:lang w:val="en-US"/>
        </w:rPr>
        <w:br/>
      </w:r>
      <w:r w:rsidRPr="00D85718">
        <w:rPr>
          <w:rFonts w:cs="Times New Roman"/>
          <w:sz w:val="20"/>
          <w:lang w:val="en-US"/>
        </w:rPr>
        <w:t>Head of the Judiciary</w:t>
      </w:r>
      <w:r w:rsidRPr="00B86BD8">
        <w:rPr>
          <w:rFonts w:cs="Times New Roman"/>
          <w:sz w:val="20"/>
          <w:lang w:val="en-US"/>
        </w:rPr>
        <w:br/>
      </w:r>
      <w:r w:rsidRPr="00D85718">
        <w:rPr>
          <w:rFonts w:cs="Times New Roman"/>
          <w:sz w:val="20"/>
          <w:lang w:val="en-US"/>
        </w:rPr>
        <w:t xml:space="preserve">c/o Permanent Mission of the Islamic Republic </w:t>
      </w:r>
      <w:r>
        <w:rPr>
          <w:rFonts w:cs="Times New Roman"/>
          <w:sz w:val="20"/>
          <w:lang w:val="en-US"/>
        </w:rPr>
        <w:br/>
      </w:r>
      <w:r w:rsidRPr="00D85718">
        <w:rPr>
          <w:rFonts w:cs="Times New Roman"/>
          <w:sz w:val="20"/>
          <w:lang w:val="en-US"/>
        </w:rPr>
        <w:t>of Iran to the United Nations</w:t>
      </w:r>
      <w:r w:rsidRPr="00B86BD8">
        <w:rPr>
          <w:rFonts w:cs="Times New Roman"/>
          <w:sz w:val="20"/>
          <w:lang w:val="en-US"/>
        </w:rPr>
        <w:br/>
      </w:r>
      <w:r w:rsidRPr="00D85718">
        <w:rPr>
          <w:rFonts w:cs="Times New Roman"/>
          <w:sz w:val="20"/>
          <w:lang w:val="en-US"/>
        </w:rPr>
        <w:t>622 Third Avenue, 34th Floor, New York</w:t>
      </w:r>
      <w:r w:rsidRPr="00B86BD8">
        <w:rPr>
          <w:rFonts w:cs="Times New Roman"/>
          <w:sz w:val="20"/>
          <w:lang w:val="en-US"/>
        </w:rPr>
        <w:br/>
        <w:t>NY 10017</w:t>
      </w:r>
      <w:r w:rsidRPr="00B86BD8">
        <w:rPr>
          <w:rFonts w:cs="Times New Roman"/>
          <w:sz w:val="20"/>
          <w:lang w:val="en-US"/>
        </w:rPr>
        <w:br/>
        <w:t>USA</w:t>
      </w:r>
    </w:p>
    <w:p w14:paraId="25EB69F6" w14:textId="77777777" w:rsidR="00480B1B" w:rsidRPr="00B86BD8" w:rsidRDefault="00D85718">
      <w:pPr>
        <w:rPr>
          <w:lang w:val="en-US"/>
        </w:rPr>
      </w:pPr>
      <w:r w:rsidRPr="00B86BD8">
        <w:rPr>
          <w:rFonts w:cs="Times New Roman"/>
          <w:sz w:val="20"/>
          <w:lang w:val="en-US"/>
        </w:rPr>
        <w:t xml:space="preserve"> </w:t>
      </w:r>
      <w:r w:rsidRPr="00B86BD8">
        <w:rPr>
          <w:rFonts w:cs="Times New Roman"/>
          <w:sz w:val="20"/>
          <w:lang w:val="en-US"/>
        </w:rPr>
        <w:br/>
      </w:r>
    </w:p>
    <w:p w14:paraId="534CC73A" w14:textId="77777777" w:rsidR="00480B1B" w:rsidRPr="00B86BD8" w:rsidRDefault="00480B1B">
      <w:pPr>
        <w:rPr>
          <w:lang w:val="en-US"/>
        </w:rPr>
      </w:pPr>
    </w:p>
    <w:p w14:paraId="4383D323" w14:textId="77777777" w:rsidR="00480B1B" w:rsidRDefault="00D85718">
      <w:pPr>
        <w:jc w:val="right"/>
      </w:pPr>
      <w:r>
        <w:rPr>
          <w:rFonts w:cs="Times New Roman"/>
          <w:sz w:val="20"/>
        </w:rPr>
        <w:t>Datum</w:t>
      </w:r>
    </w:p>
    <w:p w14:paraId="3347C21A" w14:textId="77777777" w:rsidR="00480B1B" w:rsidRDefault="00480B1B">
      <w:pPr>
        <w:jc w:val="right"/>
      </w:pPr>
    </w:p>
    <w:p w14:paraId="67E1D9A5" w14:textId="042031BE" w:rsidR="00480B1B" w:rsidRDefault="00B86BD8" w:rsidP="00D85718">
      <w:r w:rsidRPr="00F011A8">
        <w:rPr>
          <w:rFonts w:cs="Times New Roman"/>
          <w:b/>
          <w:sz w:val="20"/>
        </w:rPr>
        <w:t>Arash Sadeghi</w:t>
      </w:r>
      <w:r>
        <w:t xml:space="preserve"> und </w:t>
      </w:r>
      <w:proofErr w:type="spellStart"/>
      <w:r w:rsidR="00F011A8" w:rsidRPr="00F011A8">
        <w:rPr>
          <w:rFonts w:cs="Times New Roman"/>
          <w:b/>
          <w:sz w:val="20"/>
        </w:rPr>
        <w:t>Golrokh</w:t>
      </w:r>
      <w:proofErr w:type="spellEnd"/>
      <w:r w:rsidR="00F011A8" w:rsidRPr="00F011A8">
        <w:rPr>
          <w:rFonts w:cs="Times New Roman"/>
          <w:b/>
          <w:sz w:val="20"/>
        </w:rPr>
        <w:t xml:space="preserve"> Ebrahimi </w:t>
      </w:r>
      <w:proofErr w:type="spellStart"/>
      <w:r w:rsidR="00F011A8" w:rsidRPr="00F011A8">
        <w:rPr>
          <w:rFonts w:cs="Times New Roman"/>
          <w:b/>
          <w:sz w:val="20"/>
        </w:rPr>
        <w:t>Iraee</w:t>
      </w:r>
      <w:proofErr w:type="spellEnd"/>
    </w:p>
    <w:p w14:paraId="5E679044" w14:textId="77777777" w:rsidR="00480B1B" w:rsidRDefault="00480B1B">
      <w:pPr>
        <w:jc w:val="both"/>
        <w:rPr>
          <w:rFonts w:cs="Times New Roman"/>
          <w:sz w:val="20"/>
        </w:rPr>
      </w:pPr>
    </w:p>
    <w:p w14:paraId="5CF836CC" w14:textId="77777777" w:rsidR="00D85718" w:rsidRDefault="00D85718" w:rsidP="00D85718">
      <w:pPr>
        <w:jc w:val="both"/>
        <w:rPr>
          <w:rFonts w:cs="Times New Roman"/>
          <w:sz w:val="20"/>
        </w:rPr>
      </w:pPr>
    </w:p>
    <w:p w14:paraId="5F614FE5" w14:textId="77777777" w:rsidR="00B479EF" w:rsidRPr="00B479EF" w:rsidRDefault="00B479EF" w:rsidP="00B479EF">
      <w:pPr>
        <w:jc w:val="both"/>
        <w:rPr>
          <w:rFonts w:cs="Times New Roman"/>
          <w:sz w:val="20"/>
        </w:rPr>
      </w:pPr>
      <w:r w:rsidRPr="00B479EF">
        <w:rPr>
          <w:rFonts w:cs="Times New Roman"/>
          <w:sz w:val="20"/>
        </w:rPr>
        <w:t xml:space="preserve">Sehr geehrter Herr </w:t>
      </w:r>
      <w:proofErr w:type="spellStart"/>
      <w:r w:rsidRPr="00B479EF">
        <w:rPr>
          <w:rFonts w:cs="Times New Roman"/>
          <w:sz w:val="20"/>
        </w:rPr>
        <w:t>Raisi</w:t>
      </w:r>
      <w:proofErr w:type="spellEnd"/>
      <w:r w:rsidRPr="00B479EF">
        <w:rPr>
          <w:rFonts w:cs="Times New Roman"/>
          <w:sz w:val="20"/>
        </w:rPr>
        <w:t>,</w:t>
      </w:r>
    </w:p>
    <w:p w14:paraId="3342E407" w14:textId="77777777" w:rsidR="00B479EF" w:rsidRPr="00B479EF" w:rsidRDefault="00B479EF" w:rsidP="00B479EF">
      <w:pPr>
        <w:jc w:val="both"/>
        <w:rPr>
          <w:rFonts w:cs="Times New Roman"/>
          <w:sz w:val="20"/>
        </w:rPr>
      </w:pPr>
    </w:p>
    <w:p w14:paraId="2832A03C" w14:textId="610684C8" w:rsidR="00B479EF" w:rsidRPr="00B479EF" w:rsidRDefault="00B479EF" w:rsidP="00B479EF">
      <w:pPr>
        <w:jc w:val="both"/>
        <w:rPr>
          <w:rFonts w:cs="Times New Roman"/>
          <w:sz w:val="20"/>
        </w:rPr>
      </w:pPr>
      <w:r w:rsidRPr="00B479EF">
        <w:rPr>
          <w:rFonts w:cs="Times New Roman"/>
          <w:sz w:val="20"/>
        </w:rPr>
        <w:t xml:space="preserve">die Eheleute </w:t>
      </w:r>
      <w:proofErr w:type="spellStart"/>
      <w:r w:rsidRPr="00224E57">
        <w:rPr>
          <w:rFonts w:cs="Times New Roman"/>
          <w:i/>
          <w:sz w:val="20"/>
        </w:rPr>
        <w:t>Golrokh</w:t>
      </w:r>
      <w:proofErr w:type="spellEnd"/>
      <w:r w:rsidRPr="00224E57">
        <w:rPr>
          <w:rFonts w:cs="Times New Roman"/>
          <w:i/>
          <w:sz w:val="20"/>
        </w:rPr>
        <w:t xml:space="preserve"> Ebrahimi </w:t>
      </w:r>
      <w:proofErr w:type="spellStart"/>
      <w:r w:rsidRPr="00224E57">
        <w:rPr>
          <w:rFonts w:cs="Times New Roman"/>
          <w:i/>
          <w:sz w:val="20"/>
        </w:rPr>
        <w:t>Iraee</w:t>
      </w:r>
      <w:proofErr w:type="spellEnd"/>
      <w:r w:rsidRPr="00B479EF">
        <w:rPr>
          <w:rFonts w:cs="Times New Roman"/>
          <w:sz w:val="20"/>
        </w:rPr>
        <w:t xml:space="preserve"> und </w:t>
      </w:r>
      <w:r w:rsidRPr="00224E57">
        <w:rPr>
          <w:rFonts w:cs="Times New Roman"/>
          <w:i/>
          <w:sz w:val="20"/>
        </w:rPr>
        <w:t>Arash Sadeghi</w:t>
      </w:r>
      <w:r w:rsidRPr="00B479EF">
        <w:rPr>
          <w:rFonts w:cs="Times New Roman"/>
          <w:sz w:val="20"/>
        </w:rPr>
        <w:t xml:space="preserve"> setzten sich vor ihrer Festnahme im September 2014 für die Menschenrechte ein, unter anderem für politische Gefangene und Meinungsfreiheit sowie gegen die Todesstrafe. Sie wurden in unfairen Verfahren zu langen Haftstrafen verurteilt und nach zwischenzeitlichen Freilassungen gegen Kaution nun wieder inhaftiert. Im Gefängnis wurden sie gefoltert und misshandelt: </w:t>
      </w:r>
      <w:proofErr w:type="spellStart"/>
      <w:r w:rsidR="00224E57" w:rsidRPr="00224E57">
        <w:rPr>
          <w:rFonts w:cs="Times New Roman"/>
          <w:i/>
          <w:sz w:val="20"/>
        </w:rPr>
        <w:t>Golrokh</w:t>
      </w:r>
      <w:proofErr w:type="spellEnd"/>
      <w:r w:rsidR="00224E57" w:rsidRPr="00224E57">
        <w:rPr>
          <w:rFonts w:cs="Times New Roman"/>
          <w:i/>
          <w:sz w:val="20"/>
        </w:rPr>
        <w:t xml:space="preserve"> Ebrahimi </w:t>
      </w:r>
      <w:proofErr w:type="spellStart"/>
      <w:r w:rsidR="00224E57" w:rsidRPr="00224E57">
        <w:rPr>
          <w:rFonts w:cs="Times New Roman"/>
          <w:i/>
          <w:sz w:val="20"/>
        </w:rPr>
        <w:t>Iraee</w:t>
      </w:r>
      <w:proofErr w:type="spellEnd"/>
      <w:r w:rsidRPr="00B479EF">
        <w:rPr>
          <w:rFonts w:cs="Times New Roman"/>
          <w:sz w:val="20"/>
        </w:rPr>
        <w:t xml:space="preserve"> unterwarf man mit verbundenen Augen langen Verhören und drohte ihr mit Hinrichtung, weil sie „den Islam beleidigt“ habe, während </w:t>
      </w:r>
      <w:r w:rsidR="00224E57" w:rsidRPr="00224E57">
        <w:rPr>
          <w:rFonts w:cs="Times New Roman"/>
          <w:i/>
          <w:sz w:val="20"/>
        </w:rPr>
        <w:t>Arash Sadeghi</w:t>
      </w:r>
      <w:r w:rsidR="00224E57" w:rsidRPr="00B479EF">
        <w:rPr>
          <w:rFonts w:cs="Times New Roman"/>
          <w:sz w:val="20"/>
        </w:rPr>
        <w:t xml:space="preserve"> </w:t>
      </w:r>
      <w:r w:rsidRPr="00B479EF">
        <w:rPr>
          <w:rFonts w:cs="Times New Roman"/>
          <w:sz w:val="20"/>
        </w:rPr>
        <w:t>angab, zwischen September 2014 und März 2015 im Gewahrsam mit offener Hand geschlagen, getreten, mit Fausthieben gegen den Kopf traktiert und gewürgt worden zu sein.</w:t>
      </w:r>
    </w:p>
    <w:p w14:paraId="3939E069" w14:textId="77777777" w:rsidR="00B479EF" w:rsidRPr="00B479EF" w:rsidRDefault="00B479EF" w:rsidP="00B479EF">
      <w:pPr>
        <w:jc w:val="both"/>
        <w:rPr>
          <w:rFonts w:cs="Times New Roman"/>
          <w:sz w:val="20"/>
        </w:rPr>
      </w:pPr>
    </w:p>
    <w:p w14:paraId="7C62E1F9" w14:textId="526DF9A3" w:rsidR="00B479EF" w:rsidRPr="00B479EF" w:rsidRDefault="00B479EF" w:rsidP="00B479EF">
      <w:pPr>
        <w:jc w:val="both"/>
        <w:rPr>
          <w:rFonts w:cs="Times New Roman"/>
          <w:sz w:val="20"/>
        </w:rPr>
      </w:pPr>
      <w:r w:rsidRPr="00B479EF">
        <w:rPr>
          <w:rFonts w:cs="Times New Roman"/>
          <w:sz w:val="20"/>
        </w:rPr>
        <w:t xml:space="preserve">Seit einem 71-tägigen Hungerstreik leidet </w:t>
      </w:r>
      <w:r w:rsidR="00224E57" w:rsidRPr="00224E57">
        <w:rPr>
          <w:rFonts w:cs="Times New Roman"/>
          <w:i/>
          <w:sz w:val="20"/>
        </w:rPr>
        <w:t>Arash Sadeghi</w:t>
      </w:r>
      <w:r w:rsidR="00224E57" w:rsidRPr="00B479EF">
        <w:rPr>
          <w:rFonts w:cs="Times New Roman"/>
          <w:sz w:val="20"/>
        </w:rPr>
        <w:t xml:space="preserve"> </w:t>
      </w:r>
      <w:r w:rsidRPr="00B479EF">
        <w:rPr>
          <w:rFonts w:cs="Times New Roman"/>
          <w:sz w:val="20"/>
        </w:rPr>
        <w:t xml:space="preserve">an zahlreichen Erkrankungen. Weil ihm die Behörden die Verlegung in medizinische Einrichtungen außerhalb des Gefängnisses immer wieder verweigerten, verschlechterte sich sein Gesundheitszustand. Als er im Mai 2018 endlich im Krankenhaus untersucht wurde, stellten die </w:t>
      </w:r>
      <w:proofErr w:type="spellStart"/>
      <w:r w:rsidRPr="00B479EF">
        <w:rPr>
          <w:rFonts w:cs="Times New Roman"/>
          <w:sz w:val="20"/>
        </w:rPr>
        <w:t>Ärzt_innen</w:t>
      </w:r>
      <w:proofErr w:type="spellEnd"/>
      <w:r w:rsidRPr="00B479EF">
        <w:rPr>
          <w:rFonts w:cs="Times New Roman"/>
          <w:sz w:val="20"/>
        </w:rPr>
        <w:t xml:space="preserve"> einen Knochentumor fest. Amnesty International betrachtet die Verweigerung der Krebsbehandlung und die dadurch verursachten Leiden als Folter.</w:t>
      </w:r>
    </w:p>
    <w:p w14:paraId="788418BF" w14:textId="77777777" w:rsidR="00B479EF" w:rsidRPr="00B479EF" w:rsidRDefault="00B479EF" w:rsidP="00B479EF">
      <w:pPr>
        <w:jc w:val="both"/>
        <w:rPr>
          <w:rFonts w:cs="Times New Roman"/>
          <w:sz w:val="20"/>
        </w:rPr>
      </w:pPr>
    </w:p>
    <w:p w14:paraId="7EB64AFF" w14:textId="33FD2C78" w:rsidR="00B479EF" w:rsidRPr="00B479EF" w:rsidRDefault="00B479EF" w:rsidP="00B479EF">
      <w:pPr>
        <w:jc w:val="both"/>
        <w:rPr>
          <w:rFonts w:cs="Times New Roman"/>
          <w:sz w:val="20"/>
        </w:rPr>
      </w:pPr>
      <w:r w:rsidRPr="00B479EF">
        <w:rPr>
          <w:rFonts w:cs="Times New Roman"/>
          <w:sz w:val="20"/>
        </w:rPr>
        <w:t xml:space="preserve">Bitte lassen Sie </w:t>
      </w:r>
      <w:r w:rsidR="00224E57" w:rsidRPr="00224E57">
        <w:rPr>
          <w:rFonts w:cs="Times New Roman"/>
          <w:i/>
          <w:sz w:val="20"/>
        </w:rPr>
        <w:t>Arash Sadeghi</w:t>
      </w:r>
      <w:r w:rsidR="00224E57" w:rsidRPr="00B479EF">
        <w:rPr>
          <w:rFonts w:cs="Times New Roman"/>
          <w:sz w:val="20"/>
        </w:rPr>
        <w:t xml:space="preserve"> </w:t>
      </w:r>
      <w:r w:rsidRPr="00B479EF">
        <w:rPr>
          <w:rFonts w:cs="Times New Roman"/>
          <w:sz w:val="20"/>
        </w:rPr>
        <w:t xml:space="preserve">und </w:t>
      </w:r>
      <w:proofErr w:type="spellStart"/>
      <w:r w:rsidR="00224E57" w:rsidRPr="00224E57">
        <w:rPr>
          <w:rFonts w:cs="Times New Roman"/>
          <w:i/>
          <w:sz w:val="20"/>
        </w:rPr>
        <w:t>Golrokh</w:t>
      </w:r>
      <w:proofErr w:type="spellEnd"/>
      <w:r w:rsidR="00224E57" w:rsidRPr="00224E57">
        <w:rPr>
          <w:rFonts w:cs="Times New Roman"/>
          <w:i/>
          <w:sz w:val="20"/>
        </w:rPr>
        <w:t xml:space="preserve"> Ebrahimi </w:t>
      </w:r>
      <w:proofErr w:type="spellStart"/>
      <w:r w:rsidR="00224E57" w:rsidRPr="00224E57">
        <w:rPr>
          <w:rFonts w:cs="Times New Roman"/>
          <w:i/>
          <w:sz w:val="20"/>
        </w:rPr>
        <w:t>Iraee</w:t>
      </w:r>
      <w:proofErr w:type="spellEnd"/>
      <w:r w:rsidR="00224E57" w:rsidRPr="00B479EF">
        <w:rPr>
          <w:rFonts w:cs="Times New Roman"/>
          <w:sz w:val="20"/>
        </w:rPr>
        <w:t xml:space="preserve"> </w:t>
      </w:r>
      <w:r w:rsidRPr="00B479EF">
        <w:rPr>
          <w:rFonts w:cs="Times New Roman"/>
          <w:sz w:val="20"/>
        </w:rPr>
        <w:t>sofort und bedingungslos frei, da sie gewaltlose politische Gefangene sind, die allein wegen ihrer freien Meinungsäußerung und ihrer Menschenrechtsarbeit inhaftiert sind. Bis zu ihrer Freilassung muss sichergestellt werden, dass sie vor Folter oder Misshandlung geschützt werden und regelmäßigen Zugang zu Rechtsbeiständen, Familienangehörigen und medizinischer Behandlung erhalten. Bitte untersuchen Sie die Foltervorwürfe und ziehen Sie die Verantwortlichen in einem fairen Verfahren zur Rechenschaft.</w:t>
      </w:r>
    </w:p>
    <w:p w14:paraId="32682355" w14:textId="77777777" w:rsidR="00B479EF" w:rsidRPr="00B479EF" w:rsidRDefault="00B479EF" w:rsidP="00B479EF">
      <w:pPr>
        <w:jc w:val="both"/>
        <w:rPr>
          <w:rFonts w:cs="Times New Roman"/>
          <w:sz w:val="20"/>
        </w:rPr>
      </w:pPr>
    </w:p>
    <w:p w14:paraId="2A26DB9D" w14:textId="60202FBF" w:rsidR="00480B1B" w:rsidRDefault="00B479EF" w:rsidP="00B479EF">
      <w:pPr>
        <w:jc w:val="both"/>
      </w:pPr>
      <w:r w:rsidRPr="00B479EF">
        <w:rPr>
          <w:rFonts w:cs="Times New Roman"/>
          <w:sz w:val="20"/>
        </w:rPr>
        <w:t>Mit freundlichen Grüßen</w:t>
      </w:r>
    </w:p>
    <w:sectPr w:rsidR="00480B1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224E57"/>
    <w:rsid w:val="0037773C"/>
    <w:rsid w:val="00480B1B"/>
    <w:rsid w:val="00B479EF"/>
    <w:rsid w:val="00B86BD8"/>
    <w:rsid w:val="00D84E6E"/>
    <w:rsid w:val="00D85718"/>
    <w:rsid w:val="00F011A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2</cp:revision>
  <cp:lastPrinted>1899-12-31T23:00:00Z</cp:lastPrinted>
  <dcterms:created xsi:type="dcterms:W3CDTF">2021-03-02T17:07:00Z</dcterms:created>
  <dcterms:modified xsi:type="dcterms:W3CDTF">2021-03-02T17:07:00Z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