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265F77" w:rsidRDefault="00045E5F" w:rsidP="00334165">
      <w:pPr>
        <w:pStyle w:val="Anschrift"/>
      </w:pPr>
      <w:r w:rsidRPr="00265F77">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397F" w14:textId="77777777" w:rsidR="00307A3F" w:rsidRDefault="00307A3F" w:rsidP="00307A3F">
                            <w:pPr>
                              <w:pStyle w:val="Anschrift"/>
                              <w:rPr>
                                <w:lang w:val="en-US"/>
                              </w:rPr>
                            </w:pPr>
                          </w:p>
                          <w:p w14:paraId="73E7CDF5" w14:textId="77777777" w:rsidR="0089672D" w:rsidRPr="0089672D" w:rsidRDefault="0089672D" w:rsidP="0089672D">
                            <w:pPr>
                              <w:pStyle w:val="Anschrift"/>
                              <w:rPr>
                                <w:lang w:val="en-US"/>
                              </w:rPr>
                            </w:pPr>
                            <w:r w:rsidRPr="0089672D">
                              <w:rPr>
                                <w:lang w:val="en-US"/>
                              </w:rPr>
                              <w:t xml:space="preserve">Secretary Jesus Crispin C. </w:t>
                            </w:r>
                            <w:proofErr w:type="spellStart"/>
                            <w:r w:rsidRPr="0089672D">
                              <w:rPr>
                                <w:lang w:val="en-US"/>
                              </w:rPr>
                              <w:t>Remulla</w:t>
                            </w:r>
                            <w:proofErr w:type="spellEnd"/>
                          </w:p>
                          <w:p w14:paraId="1ED51BC1" w14:textId="77777777" w:rsidR="0089672D" w:rsidRPr="0089672D" w:rsidRDefault="0089672D" w:rsidP="0089672D">
                            <w:pPr>
                              <w:pStyle w:val="Anschrift"/>
                              <w:rPr>
                                <w:lang w:val="en-US"/>
                              </w:rPr>
                            </w:pPr>
                            <w:r w:rsidRPr="0089672D">
                              <w:rPr>
                                <w:lang w:val="en-US"/>
                              </w:rPr>
                              <w:t>Department of Justice'</w:t>
                            </w:r>
                          </w:p>
                          <w:p w14:paraId="70967661" w14:textId="77777777" w:rsidR="0089672D" w:rsidRDefault="0089672D" w:rsidP="0089672D">
                            <w:pPr>
                              <w:pStyle w:val="Anschrift"/>
                            </w:pPr>
                            <w:r>
                              <w:t xml:space="preserve">Padre </w:t>
                            </w:r>
                            <w:proofErr w:type="spellStart"/>
                            <w:r>
                              <w:t>Faura</w:t>
                            </w:r>
                            <w:proofErr w:type="spellEnd"/>
                            <w:r>
                              <w:t xml:space="preserve"> Street</w:t>
                            </w:r>
                          </w:p>
                          <w:p w14:paraId="57485B14" w14:textId="77777777" w:rsidR="0089672D" w:rsidRDefault="0089672D" w:rsidP="0089672D">
                            <w:pPr>
                              <w:pStyle w:val="Anschrift"/>
                            </w:pPr>
                            <w:proofErr w:type="spellStart"/>
                            <w:r>
                              <w:t>Ermita</w:t>
                            </w:r>
                            <w:proofErr w:type="spellEnd"/>
                            <w:r>
                              <w:t>, Manila 10020</w:t>
                            </w:r>
                          </w:p>
                          <w:p w14:paraId="200339FB" w14:textId="77777777" w:rsidR="0089672D" w:rsidRDefault="0089672D" w:rsidP="0089672D">
                            <w:pPr>
                              <w:pStyle w:val="Anschrift"/>
                            </w:pPr>
                          </w:p>
                          <w:p w14:paraId="47DE1D6F" w14:textId="62D8535E" w:rsidR="002D7C55" w:rsidRPr="00696F79" w:rsidRDefault="0089672D" w:rsidP="0089672D">
                            <w:pPr>
                              <w:pStyle w:val="Anschrift"/>
                              <w:rPr>
                                <w:lang w:val="en-US"/>
                              </w:rPr>
                            </w:pPr>
                            <w:r>
                              <w:t>PHILIPPINEN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1363397F" w14:textId="77777777" w:rsidR="00307A3F" w:rsidRDefault="00307A3F" w:rsidP="00307A3F">
                      <w:pPr>
                        <w:pStyle w:val="Anschrift"/>
                        <w:rPr>
                          <w:lang w:val="en-US"/>
                        </w:rPr>
                      </w:pPr>
                    </w:p>
                    <w:p w14:paraId="73E7CDF5" w14:textId="77777777" w:rsidR="0089672D" w:rsidRPr="0089672D" w:rsidRDefault="0089672D" w:rsidP="0089672D">
                      <w:pPr>
                        <w:pStyle w:val="Anschrift"/>
                        <w:rPr>
                          <w:lang w:val="en-US"/>
                        </w:rPr>
                      </w:pPr>
                      <w:r w:rsidRPr="0089672D">
                        <w:rPr>
                          <w:lang w:val="en-US"/>
                        </w:rPr>
                        <w:t xml:space="preserve">Secretary Jesus Crispin C. </w:t>
                      </w:r>
                      <w:proofErr w:type="spellStart"/>
                      <w:r w:rsidRPr="0089672D">
                        <w:rPr>
                          <w:lang w:val="en-US"/>
                        </w:rPr>
                        <w:t>Remulla</w:t>
                      </w:r>
                      <w:proofErr w:type="spellEnd"/>
                    </w:p>
                    <w:p w14:paraId="1ED51BC1" w14:textId="77777777" w:rsidR="0089672D" w:rsidRPr="0089672D" w:rsidRDefault="0089672D" w:rsidP="0089672D">
                      <w:pPr>
                        <w:pStyle w:val="Anschrift"/>
                        <w:rPr>
                          <w:lang w:val="en-US"/>
                        </w:rPr>
                      </w:pPr>
                      <w:r w:rsidRPr="0089672D">
                        <w:rPr>
                          <w:lang w:val="en-US"/>
                        </w:rPr>
                        <w:t>Department of Justice'</w:t>
                      </w:r>
                    </w:p>
                    <w:p w14:paraId="70967661" w14:textId="77777777" w:rsidR="0089672D" w:rsidRDefault="0089672D" w:rsidP="0089672D">
                      <w:pPr>
                        <w:pStyle w:val="Anschrift"/>
                      </w:pPr>
                      <w:r>
                        <w:t xml:space="preserve">Padre </w:t>
                      </w:r>
                      <w:proofErr w:type="spellStart"/>
                      <w:r>
                        <w:t>Faura</w:t>
                      </w:r>
                      <w:proofErr w:type="spellEnd"/>
                      <w:r>
                        <w:t xml:space="preserve"> Street</w:t>
                      </w:r>
                    </w:p>
                    <w:p w14:paraId="57485B14" w14:textId="77777777" w:rsidR="0089672D" w:rsidRDefault="0089672D" w:rsidP="0089672D">
                      <w:pPr>
                        <w:pStyle w:val="Anschrift"/>
                      </w:pPr>
                      <w:proofErr w:type="spellStart"/>
                      <w:r>
                        <w:t>Ermita</w:t>
                      </w:r>
                      <w:proofErr w:type="spellEnd"/>
                      <w:r>
                        <w:t>, Manila 10020</w:t>
                      </w:r>
                    </w:p>
                    <w:p w14:paraId="200339FB" w14:textId="77777777" w:rsidR="0089672D" w:rsidRDefault="0089672D" w:rsidP="0089672D">
                      <w:pPr>
                        <w:pStyle w:val="Anschrift"/>
                      </w:pPr>
                    </w:p>
                    <w:p w14:paraId="47DE1D6F" w14:textId="62D8535E" w:rsidR="002D7C55" w:rsidRPr="00696F79" w:rsidRDefault="0089672D" w:rsidP="0089672D">
                      <w:pPr>
                        <w:pStyle w:val="Anschrift"/>
                        <w:rPr>
                          <w:lang w:val="en-US"/>
                        </w:rPr>
                      </w:pPr>
                      <w:r>
                        <w:t>PHILIPPINEN</w:t>
                      </w:r>
                    </w:p>
                  </w:txbxContent>
                </v:textbox>
                <w10:wrap type="topAndBottom" anchorx="page" anchory="page"/>
                <w10:anchorlock/>
              </v:shape>
            </w:pict>
          </mc:Fallback>
        </mc:AlternateContent>
      </w:r>
    </w:p>
    <w:p w14:paraId="46B31280" w14:textId="28661C38" w:rsidR="00A04944" w:rsidRPr="00265F77" w:rsidRDefault="0007522F" w:rsidP="0007522F">
      <w:pPr>
        <w:tabs>
          <w:tab w:val="left" w:pos="2977"/>
        </w:tabs>
        <w:jc w:val="right"/>
      </w:pPr>
      <w:r w:rsidRPr="00265F77">
        <w:t>Datum</w:t>
      </w:r>
    </w:p>
    <w:p w14:paraId="54983A92" w14:textId="77777777" w:rsidR="0007522F" w:rsidRPr="00265F77" w:rsidRDefault="0007522F" w:rsidP="005611D1">
      <w:pPr>
        <w:pStyle w:val="Betreffzeile"/>
      </w:pPr>
    </w:p>
    <w:p w14:paraId="64515487" w14:textId="669323DE" w:rsidR="00265F77" w:rsidRDefault="002E10C9" w:rsidP="00265F77">
      <w:pPr>
        <w:rPr>
          <w:b/>
        </w:rPr>
      </w:pPr>
      <w:r w:rsidRPr="002E10C9">
        <w:rPr>
          <w:b/>
        </w:rPr>
        <w:t>Leila de Lima</w:t>
      </w:r>
    </w:p>
    <w:p w14:paraId="35D3E154" w14:textId="77777777" w:rsidR="002E10C9" w:rsidRDefault="002E10C9" w:rsidP="00265F77">
      <w:pPr>
        <w:rPr>
          <w:sz w:val="22"/>
          <w:szCs w:val="22"/>
        </w:rPr>
      </w:pPr>
    </w:p>
    <w:p w14:paraId="37384CC6" w14:textId="77777777" w:rsidR="00265F77" w:rsidRDefault="00265F77" w:rsidP="00265F77">
      <w:pPr>
        <w:rPr>
          <w:sz w:val="22"/>
          <w:szCs w:val="22"/>
        </w:rPr>
      </w:pPr>
    </w:p>
    <w:p w14:paraId="3738055B" w14:textId="77777777" w:rsidR="000C2F8A" w:rsidRPr="000C2F8A" w:rsidRDefault="000C2F8A" w:rsidP="000C2F8A">
      <w:pPr>
        <w:rPr>
          <w:sz w:val="22"/>
          <w:szCs w:val="22"/>
        </w:rPr>
      </w:pPr>
      <w:r w:rsidRPr="000C2F8A">
        <w:rPr>
          <w:sz w:val="22"/>
          <w:szCs w:val="22"/>
        </w:rPr>
        <w:t>Sehr geehrter Herr Justizminister,</w:t>
      </w:r>
    </w:p>
    <w:p w14:paraId="7B324787" w14:textId="77777777" w:rsidR="000C2F8A" w:rsidRPr="000C2F8A" w:rsidRDefault="000C2F8A" w:rsidP="000C2F8A">
      <w:pPr>
        <w:rPr>
          <w:sz w:val="22"/>
          <w:szCs w:val="22"/>
        </w:rPr>
      </w:pPr>
    </w:p>
    <w:p w14:paraId="52EEED38" w14:textId="77777777" w:rsidR="000C2F8A" w:rsidRPr="000C2F8A" w:rsidRDefault="000C2F8A" w:rsidP="000C2F8A">
      <w:pPr>
        <w:rPr>
          <w:sz w:val="22"/>
          <w:szCs w:val="22"/>
        </w:rPr>
      </w:pPr>
      <w:r w:rsidRPr="000C2F8A">
        <w:rPr>
          <w:sz w:val="22"/>
          <w:szCs w:val="22"/>
        </w:rPr>
        <w:t xml:space="preserve">Senatorin </w:t>
      </w:r>
      <w:r w:rsidRPr="002E10C9">
        <w:rPr>
          <w:i/>
          <w:sz w:val="22"/>
          <w:szCs w:val="22"/>
        </w:rPr>
        <w:t>Leila de Lima</w:t>
      </w:r>
      <w:r w:rsidRPr="000C2F8A">
        <w:rPr>
          <w:sz w:val="22"/>
          <w:szCs w:val="22"/>
        </w:rPr>
        <w:t xml:space="preserve"> stellte sich am 24. Februar 2017 der Polizei, nachdem ihr Drogendelikte vorgeworfen wurden. Seither ist sie in einer Hafteinrichtung der Polizeizentrale Camp </w:t>
      </w:r>
      <w:proofErr w:type="spellStart"/>
      <w:r w:rsidRPr="000C2F8A">
        <w:rPr>
          <w:sz w:val="22"/>
          <w:szCs w:val="22"/>
        </w:rPr>
        <w:t>Crame</w:t>
      </w:r>
      <w:proofErr w:type="spellEnd"/>
      <w:r w:rsidRPr="000C2F8A">
        <w:rPr>
          <w:sz w:val="22"/>
          <w:szCs w:val="22"/>
        </w:rPr>
        <w:t xml:space="preserve"> in Quezon City in der Region Metro Manila inhaftiert. Die ehemalige Vorsitzende der Menschenrechtskommission war eine lautstarke Kritikerin des sogenannten „Kriegs gegen Drogen“ unter dem damaligen Präsidenten Duterte, im Zuge dessen die Behörden unzählige Menschenrechtsverletzungen begingen.</w:t>
      </w:r>
    </w:p>
    <w:p w14:paraId="330F5BD4" w14:textId="77777777" w:rsidR="000C2F8A" w:rsidRPr="000C2F8A" w:rsidRDefault="000C2F8A" w:rsidP="000C2F8A">
      <w:pPr>
        <w:rPr>
          <w:sz w:val="22"/>
          <w:szCs w:val="22"/>
        </w:rPr>
      </w:pPr>
    </w:p>
    <w:p w14:paraId="6F42AFBA" w14:textId="77777777" w:rsidR="000C2F8A" w:rsidRPr="000C2F8A" w:rsidRDefault="000C2F8A" w:rsidP="000C2F8A">
      <w:pPr>
        <w:rPr>
          <w:sz w:val="22"/>
          <w:szCs w:val="22"/>
        </w:rPr>
      </w:pPr>
      <w:r w:rsidRPr="000C2F8A">
        <w:rPr>
          <w:sz w:val="22"/>
          <w:szCs w:val="22"/>
        </w:rPr>
        <w:t xml:space="preserve">Im April und Mai 2022 zogen drei Personen, die gegen die Senatorin ausgesagt hatten, ihre Aussagen zurück. Alle drei Zeugen sagten aus, von der Polizei und hochrangigen Regierungsangehörigen genötigt und bedroht worden zu sein, um die Senatorin fälschlich mit Drogendelikten in Verbindung zu bringen. Am 9. August wies das Amt des philippinischen Ombudsmanns auch die Bestechungsvorwürfe gegen </w:t>
      </w:r>
      <w:r w:rsidRPr="00C4549D">
        <w:rPr>
          <w:i/>
          <w:sz w:val="22"/>
          <w:szCs w:val="22"/>
        </w:rPr>
        <w:t>Leila de Lima</w:t>
      </w:r>
      <w:r w:rsidRPr="000C2F8A">
        <w:rPr>
          <w:sz w:val="22"/>
          <w:szCs w:val="22"/>
        </w:rPr>
        <w:t xml:space="preserve"> aufgrund von Ungereimtheiten in verschiedenen Zeugenaussagen zurück. Somit wird immer deutlicher, dass die Vorwürfe gegen Leila de Lima konstruiert wurden, um sie strafrechtlich zu verfolgen.</w:t>
      </w:r>
    </w:p>
    <w:p w14:paraId="6C5C58FF" w14:textId="77777777" w:rsidR="000C2F8A" w:rsidRPr="000C2F8A" w:rsidRDefault="000C2F8A" w:rsidP="000C2F8A">
      <w:pPr>
        <w:rPr>
          <w:sz w:val="22"/>
          <w:szCs w:val="22"/>
        </w:rPr>
      </w:pPr>
    </w:p>
    <w:p w14:paraId="2DCF142A" w14:textId="77777777" w:rsidR="000C2F8A" w:rsidRPr="000C2F8A" w:rsidRDefault="000C2F8A" w:rsidP="000C2F8A">
      <w:pPr>
        <w:rPr>
          <w:sz w:val="22"/>
          <w:szCs w:val="22"/>
        </w:rPr>
      </w:pPr>
      <w:r w:rsidRPr="000C2F8A">
        <w:rPr>
          <w:sz w:val="22"/>
          <w:szCs w:val="22"/>
        </w:rPr>
        <w:t xml:space="preserve">Deswegen fordere ich Sie dazu auf, </w:t>
      </w:r>
      <w:r w:rsidRPr="00C4549D">
        <w:rPr>
          <w:i/>
          <w:sz w:val="22"/>
          <w:szCs w:val="22"/>
        </w:rPr>
        <w:t>Leila de Limas</w:t>
      </w:r>
      <w:r w:rsidRPr="000C2F8A">
        <w:rPr>
          <w:sz w:val="22"/>
          <w:szCs w:val="22"/>
        </w:rPr>
        <w:t xml:space="preserve"> Fall unverzüglich und unparteiisch zu überprüfen, um die Senatorin bei entsprechender Beweislage umgehend freizulassen und die Anklage gegen sie fallenzulassen.</w:t>
      </w:r>
    </w:p>
    <w:p w14:paraId="7C456DE4" w14:textId="77777777" w:rsidR="000C2F8A" w:rsidRPr="000C2F8A" w:rsidRDefault="000C2F8A" w:rsidP="000C2F8A">
      <w:pPr>
        <w:rPr>
          <w:sz w:val="22"/>
          <w:szCs w:val="22"/>
        </w:rPr>
      </w:pPr>
    </w:p>
    <w:p w14:paraId="63019ADC" w14:textId="0E95AD7B" w:rsidR="00997AF8" w:rsidRPr="00265F77" w:rsidRDefault="000C2F8A" w:rsidP="000C2F8A">
      <w:pPr>
        <w:rPr>
          <w:sz w:val="22"/>
          <w:szCs w:val="22"/>
        </w:rPr>
      </w:pPr>
      <w:r w:rsidRPr="000C2F8A">
        <w:rPr>
          <w:sz w:val="22"/>
          <w:szCs w:val="22"/>
        </w:rPr>
        <w:t>Mit freundlichen Grüßen</w:t>
      </w:r>
    </w:p>
    <w:p w14:paraId="69715CB2" w14:textId="6686AA73" w:rsidR="00C466D2" w:rsidRPr="00265F77" w:rsidRDefault="00C466D2" w:rsidP="0004210C">
      <w:pPr>
        <w:jc w:val="both"/>
      </w:pPr>
    </w:p>
    <w:p w14:paraId="72955B72" w14:textId="77777777" w:rsidR="00062325" w:rsidRPr="00265F77" w:rsidRDefault="00062325" w:rsidP="00062325"/>
    <w:p w14:paraId="66E227FC" w14:textId="77777777" w:rsidR="00062325" w:rsidRPr="00265F77" w:rsidRDefault="00062325" w:rsidP="00062325"/>
    <w:p w14:paraId="0D24ED41" w14:textId="77777777" w:rsidR="0034162B" w:rsidRPr="00265F77" w:rsidRDefault="0034162B" w:rsidP="00062325"/>
    <w:p w14:paraId="5CAE9002" w14:textId="54AEE14A" w:rsidR="0091208C" w:rsidRPr="00265F77" w:rsidRDefault="00045E5F" w:rsidP="0034162B">
      <w:pPr>
        <w:rPr>
          <w:i/>
        </w:rPr>
      </w:pPr>
      <w:r w:rsidRPr="00265F77">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265F77">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265F77">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265F77"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41C4" w14:textId="77777777" w:rsidR="00AD4E04" w:rsidRDefault="00AD4E04">
      <w:r>
        <w:separator/>
      </w:r>
    </w:p>
  </w:endnote>
  <w:endnote w:type="continuationSeparator" w:id="0">
    <w:p w14:paraId="75C75C0F" w14:textId="77777777" w:rsidR="00AD4E04" w:rsidRDefault="00AD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373A39EB"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5A0593">
        <w:rPr>
          <w:noProof/>
        </w:rPr>
        <w:instrText>2</w:instrText>
      </w:r>
    </w:fldSimple>
    <w:r>
      <w:instrText>&gt;</w:instrText>
    </w:r>
    <w:r>
      <w:fldChar w:fldCharType="begin"/>
    </w:r>
    <w:r>
      <w:instrText xml:space="preserve"> PAGE  \* MERGEFORMAT </w:instrText>
    </w:r>
    <w:r>
      <w:fldChar w:fldCharType="separate"/>
    </w:r>
    <w:r w:rsidR="005A0593">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4BD2287C"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C4549D">
        <w:rPr>
          <w:noProof/>
        </w:rPr>
        <w:instrText>1</w:instrText>
      </w:r>
    </w:fldSimple>
    <w:r>
      <w:instrText>&gt;</w:instrText>
    </w:r>
    <w:r>
      <w:fldChar w:fldCharType="begin"/>
    </w:r>
    <w:r>
      <w:instrText xml:space="preserve"> PAGE  \* MERGEFORMAT </w:instrText>
    </w:r>
    <w:r>
      <w:fldChar w:fldCharType="separate"/>
    </w:r>
    <w:r w:rsidR="00C4549D">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3FF2" w14:textId="77777777" w:rsidR="00AD4E04" w:rsidRDefault="00AD4E04">
      <w:r>
        <w:separator/>
      </w:r>
    </w:p>
  </w:footnote>
  <w:footnote w:type="continuationSeparator" w:id="0">
    <w:p w14:paraId="6C5E4167" w14:textId="77777777" w:rsidR="00AD4E04" w:rsidRDefault="00AD4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26647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3ED9"/>
    <w:rsid w:val="000A7BD8"/>
    <w:rsid w:val="000C2F8A"/>
    <w:rsid w:val="000D5023"/>
    <w:rsid w:val="0011491A"/>
    <w:rsid w:val="00146E29"/>
    <w:rsid w:val="0014718D"/>
    <w:rsid w:val="00160F9E"/>
    <w:rsid w:val="00184C4C"/>
    <w:rsid w:val="00192311"/>
    <w:rsid w:val="001B78DE"/>
    <w:rsid w:val="001C2CCB"/>
    <w:rsid w:val="001C3E3C"/>
    <w:rsid w:val="001D083C"/>
    <w:rsid w:val="001E1A85"/>
    <w:rsid w:val="001F6835"/>
    <w:rsid w:val="00243DA3"/>
    <w:rsid w:val="00252C3C"/>
    <w:rsid w:val="00264C55"/>
    <w:rsid w:val="002655E2"/>
    <w:rsid w:val="00265F77"/>
    <w:rsid w:val="002A3A9F"/>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B71AF"/>
    <w:rsid w:val="004E2D77"/>
    <w:rsid w:val="00534B13"/>
    <w:rsid w:val="005434A6"/>
    <w:rsid w:val="005611D1"/>
    <w:rsid w:val="0058252F"/>
    <w:rsid w:val="00593DF0"/>
    <w:rsid w:val="005A0593"/>
    <w:rsid w:val="005E79B1"/>
    <w:rsid w:val="00604F69"/>
    <w:rsid w:val="006214CA"/>
    <w:rsid w:val="00625B66"/>
    <w:rsid w:val="006336AC"/>
    <w:rsid w:val="00650902"/>
    <w:rsid w:val="00652C6B"/>
    <w:rsid w:val="006649B0"/>
    <w:rsid w:val="006716AD"/>
    <w:rsid w:val="00681FEC"/>
    <w:rsid w:val="00696F79"/>
    <w:rsid w:val="006E734E"/>
    <w:rsid w:val="006F121A"/>
    <w:rsid w:val="006F209D"/>
    <w:rsid w:val="00705B1B"/>
    <w:rsid w:val="00741BEC"/>
    <w:rsid w:val="0074460E"/>
    <w:rsid w:val="00764F56"/>
    <w:rsid w:val="00792991"/>
    <w:rsid w:val="007A3461"/>
    <w:rsid w:val="007C678E"/>
    <w:rsid w:val="007D0383"/>
    <w:rsid w:val="007D353D"/>
    <w:rsid w:val="0082668B"/>
    <w:rsid w:val="0082778F"/>
    <w:rsid w:val="00832582"/>
    <w:rsid w:val="008770A0"/>
    <w:rsid w:val="00883A33"/>
    <w:rsid w:val="0089672D"/>
    <w:rsid w:val="008A31E5"/>
    <w:rsid w:val="008D6BCC"/>
    <w:rsid w:val="008F0B7B"/>
    <w:rsid w:val="0091208C"/>
    <w:rsid w:val="00914C96"/>
    <w:rsid w:val="00924365"/>
    <w:rsid w:val="0096462A"/>
    <w:rsid w:val="00995B8D"/>
    <w:rsid w:val="00997AF8"/>
    <w:rsid w:val="009C1B71"/>
    <w:rsid w:val="009C6DF6"/>
    <w:rsid w:val="009D348D"/>
    <w:rsid w:val="009F12FC"/>
    <w:rsid w:val="00A04944"/>
    <w:rsid w:val="00A174C9"/>
    <w:rsid w:val="00A176AA"/>
    <w:rsid w:val="00A25742"/>
    <w:rsid w:val="00A27DE9"/>
    <w:rsid w:val="00A63394"/>
    <w:rsid w:val="00A752B3"/>
    <w:rsid w:val="00AD4E04"/>
    <w:rsid w:val="00AE1046"/>
    <w:rsid w:val="00AF69EC"/>
    <w:rsid w:val="00AF6A1A"/>
    <w:rsid w:val="00B32FD9"/>
    <w:rsid w:val="00B847F3"/>
    <w:rsid w:val="00B96485"/>
    <w:rsid w:val="00BD0BCC"/>
    <w:rsid w:val="00BE3C90"/>
    <w:rsid w:val="00BF2925"/>
    <w:rsid w:val="00C355E3"/>
    <w:rsid w:val="00C4549D"/>
    <w:rsid w:val="00C4631D"/>
    <w:rsid w:val="00C466D2"/>
    <w:rsid w:val="00C579BF"/>
    <w:rsid w:val="00C60156"/>
    <w:rsid w:val="00C82A4A"/>
    <w:rsid w:val="00C90BB0"/>
    <w:rsid w:val="00CB1677"/>
    <w:rsid w:val="00CD1904"/>
    <w:rsid w:val="00CF4CC7"/>
    <w:rsid w:val="00D0270E"/>
    <w:rsid w:val="00D17986"/>
    <w:rsid w:val="00D32941"/>
    <w:rsid w:val="00D54369"/>
    <w:rsid w:val="00D620C1"/>
    <w:rsid w:val="00D733E5"/>
    <w:rsid w:val="00D93649"/>
    <w:rsid w:val="00D96F13"/>
    <w:rsid w:val="00DA153F"/>
    <w:rsid w:val="00DB69D8"/>
    <w:rsid w:val="00DE1A3F"/>
    <w:rsid w:val="00E24FA5"/>
    <w:rsid w:val="00E31EB9"/>
    <w:rsid w:val="00E52186"/>
    <w:rsid w:val="00E66EFA"/>
    <w:rsid w:val="00ED0AC6"/>
    <w:rsid w:val="00EE23B9"/>
    <w:rsid w:val="00EE7C32"/>
    <w:rsid w:val="00EF5DCF"/>
    <w:rsid w:val="00F2489D"/>
    <w:rsid w:val="00F42946"/>
    <w:rsid w:val="00F64CFC"/>
    <w:rsid w:val="00FA129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1387</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6</cp:revision>
  <cp:lastPrinted>2007-07-11T09:20:00Z</cp:lastPrinted>
  <dcterms:created xsi:type="dcterms:W3CDTF">2022-08-30T19:39:00Z</dcterms:created>
  <dcterms:modified xsi:type="dcterms:W3CDTF">2022-08-30T19:44:00Z</dcterms:modified>
</cp:coreProperties>
</file>