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pPr>
        <w:jc w:val="right"/>
        <w:rPr>
          <w:lang w:val="en-GB"/>
        </w:rPr>
      </w:pPr>
      <w:proofErr w:type="spellStart"/>
      <w:r w:rsidRPr="00D356AD">
        <w:rPr>
          <w:sz w:val="20"/>
          <w:lang w:val="en-GB"/>
        </w:rPr>
        <w:t>Absender</w:t>
      </w:r>
      <w:proofErr w:type="spellEnd"/>
    </w:p>
    <w:p w14:paraId="34331343" w14:textId="77777777" w:rsidR="00480B1B" w:rsidRPr="00D356AD" w:rsidRDefault="00480B1B">
      <w:pPr>
        <w:jc w:val="right"/>
        <w:rPr>
          <w:lang w:val="en-GB"/>
        </w:rPr>
      </w:pPr>
    </w:p>
    <w:p w14:paraId="2676B8C0" w14:textId="77777777" w:rsidR="00480B1B" w:rsidRPr="00D356AD" w:rsidRDefault="00D85718">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pPr>
        <w:ind w:left="5668"/>
        <w:rPr>
          <w:lang w:val="en-GB"/>
        </w:rPr>
      </w:pPr>
    </w:p>
    <w:p w14:paraId="42C348E3" w14:textId="77777777" w:rsidR="00480B1B" w:rsidRPr="00D356AD" w:rsidRDefault="00480B1B">
      <w:pPr>
        <w:rPr>
          <w:lang w:val="en-GB"/>
        </w:rPr>
      </w:pPr>
    </w:p>
    <w:p w14:paraId="1B186F62" w14:textId="77777777" w:rsidR="002C636C" w:rsidRPr="00D356AD" w:rsidRDefault="002C636C" w:rsidP="002C636C">
      <w:pPr>
        <w:rPr>
          <w:rFonts w:eastAsia="SimSun"/>
          <w:sz w:val="20"/>
          <w:lang w:val="en-GB" w:eastAsia="ar-SA"/>
        </w:rPr>
      </w:pPr>
    </w:p>
    <w:p w14:paraId="65813B77" w14:textId="77777777" w:rsidR="00066F3B" w:rsidRDefault="00066F3B" w:rsidP="00066F3B">
      <w:pPr>
        <w:rPr>
          <w:rFonts w:eastAsia="SimSun"/>
          <w:sz w:val="20"/>
          <w:lang w:eastAsia="ar-SA"/>
        </w:rPr>
      </w:pPr>
      <w:proofErr w:type="spellStart"/>
      <w:r w:rsidRPr="00066F3B">
        <w:rPr>
          <w:rFonts w:eastAsia="SimSun"/>
          <w:sz w:val="20"/>
          <w:lang w:eastAsia="ar-SA"/>
        </w:rPr>
        <w:t>Giorgi</w:t>
      </w:r>
      <w:proofErr w:type="spellEnd"/>
      <w:r w:rsidRPr="00066F3B">
        <w:rPr>
          <w:rFonts w:eastAsia="SimSun"/>
          <w:sz w:val="20"/>
          <w:lang w:eastAsia="ar-SA"/>
        </w:rPr>
        <w:t xml:space="preserve"> </w:t>
      </w:r>
      <w:proofErr w:type="spellStart"/>
      <w:r w:rsidRPr="00066F3B">
        <w:rPr>
          <w:rFonts w:eastAsia="SimSun"/>
          <w:sz w:val="20"/>
          <w:lang w:eastAsia="ar-SA"/>
        </w:rPr>
        <w:t>Gvarakidze</w:t>
      </w:r>
      <w:proofErr w:type="spellEnd"/>
      <w:r w:rsidRPr="00066F3B">
        <w:rPr>
          <w:rFonts w:eastAsia="SimSun"/>
          <w:sz w:val="20"/>
          <w:lang w:eastAsia="ar-SA"/>
        </w:rPr>
        <w:br/>
      </w:r>
      <w:r w:rsidRPr="00066F3B">
        <w:rPr>
          <w:rFonts w:eastAsia="SimSun"/>
          <w:sz w:val="20"/>
          <w:lang w:val="en-GB" w:eastAsia="ar-SA"/>
        </w:rPr>
        <w:t>Prosecutor General</w:t>
      </w:r>
      <w:r w:rsidRPr="00066F3B">
        <w:rPr>
          <w:rFonts w:eastAsia="SimSun"/>
          <w:sz w:val="20"/>
          <w:lang w:eastAsia="ar-SA"/>
        </w:rPr>
        <w:br/>
      </w:r>
      <w:r w:rsidRPr="00066F3B">
        <w:rPr>
          <w:rFonts w:eastAsia="SimSun"/>
          <w:sz w:val="20"/>
          <w:lang w:val="en-GB" w:eastAsia="ar-SA"/>
        </w:rPr>
        <w:t>Office of the Prosecutor General of Georgia</w:t>
      </w:r>
      <w:r w:rsidRPr="00066F3B">
        <w:rPr>
          <w:rFonts w:eastAsia="SimSun"/>
          <w:sz w:val="20"/>
          <w:lang w:eastAsia="ar-SA"/>
        </w:rPr>
        <w:br/>
        <w:t xml:space="preserve">24 </w:t>
      </w:r>
      <w:proofErr w:type="spellStart"/>
      <w:r w:rsidRPr="00066F3B">
        <w:rPr>
          <w:rFonts w:eastAsia="SimSun"/>
          <w:sz w:val="20"/>
          <w:lang w:eastAsia="ar-SA"/>
        </w:rPr>
        <w:t>Vakhtang</w:t>
      </w:r>
      <w:proofErr w:type="spellEnd"/>
      <w:r w:rsidRPr="00066F3B">
        <w:rPr>
          <w:rFonts w:eastAsia="SimSun"/>
          <w:sz w:val="20"/>
          <w:lang w:eastAsia="ar-SA"/>
        </w:rPr>
        <w:t xml:space="preserve"> </w:t>
      </w:r>
      <w:proofErr w:type="spellStart"/>
      <w:r w:rsidRPr="00066F3B">
        <w:rPr>
          <w:rFonts w:eastAsia="SimSun"/>
          <w:sz w:val="20"/>
          <w:lang w:eastAsia="ar-SA"/>
        </w:rPr>
        <w:t>Gorgasali</w:t>
      </w:r>
      <w:proofErr w:type="spellEnd"/>
      <w:r w:rsidRPr="00066F3B">
        <w:rPr>
          <w:rFonts w:eastAsia="SimSun"/>
          <w:sz w:val="20"/>
          <w:lang w:eastAsia="ar-SA"/>
        </w:rPr>
        <w:t xml:space="preserve"> Street</w:t>
      </w:r>
      <w:r w:rsidRPr="00066F3B">
        <w:rPr>
          <w:rFonts w:eastAsia="SimSun"/>
          <w:sz w:val="20"/>
          <w:lang w:eastAsia="ar-SA"/>
        </w:rPr>
        <w:br/>
      </w:r>
      <w:proofErr w:type="spellStart"/>
      <w:r w:rsidRPr="00066F3B">
        <w:rPr>
          <w:rFonts w:eastAsia="SimSun"/>
          <w:sz w:val="20"/>
          <w:lang w:eastAsia="ar-SA"/>
        </w:rPr>
        <w:t>Tbilisi</w:t>
      </w:r>
      <w:proofErr w:type="spellEnd"/>
      <w:r w:rsidRPr="00066F3B">
        <w:rPr>
          <w:rFonts w:eastAsia="SimSun"/>
          <w:sz w:val="20"/>
          <w:lang w:eastAsia="ar-SA"/>
        </w:rPr>
        <w:br/>
      </w:r>
    </w:p>
    <w:p w14:paraId="791692FA" w14:textId="58FFB9A1" w:rsidR="00066F3B" w:rsidRPr="00066F3B" w:rsidRDefault="00066F3B" w:rsidP="00066F3B">
      <w:pPr>
        <w:rPr>
          <w:rFonts w:eastAsia="SimSun"/>
          <w:sz w:val="20"/>
          <w:lang w:eastAsia="ar-SA"/>
        </w:rPr>
      </w:pPr>
      <w:r w:rsidRPr="00066F3B">
        <w:rPr>
          <w:rFonts w:eastAsia="SimSun"/>
          <w:sz w:val="20"/>
          <w:lang w:eastAsia="ar-SA"/>
        </w:rPr>
        <w:t>GEORGIEN</w:t>
      </w:r>
    </w:p>
    <w:p w14:paraId="534CC73A" w14:textId="6C023ABF" w:rsidR="00480B1B" w:rsidRPr="00D356AD" w:rsidRDefault="002D4E70" w:rsidP="008113C0">
      <w:pPr>
        <w:rPr>
          <w:lang w:val="en-GB"/>
        </w:rPr>
      </w:pPr>
      <w:r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AF7B44">
      <w:pPr>
        <w:jc w:val="both"/>
        <w:rPr>
          <w:b/>
          <w:bCs/>
          <w:sz w:val="20"/>
          <w:lang w:val="en-GB"/>
        </w:rPr>
      </w:pPr>
    </w:p>
    <w:p w14:paraId="7D8A4620" w14:textId="77777777" w:rsidR="00232772" w:rsidRPr="00D356AD" w:rsidRDefault="00232772" w:rsidP="00AE1608">
      <w:pPr>
        <w:jc w:val="both"/>
        <w:rPr>
          <w:b/>
          <w:bCs/>
          <w:sz w:val="20"/>
          <w:lang w:val="en-GB"/>
        </w:rPr>
      </w:pPr>
    </w:p>
    <w:p w14:paraId="3FC9ECDB" w14:textId="77777777" w:rsidR="00C766A6" w:rsidRPr="00D356AD" w:rsidRDefault="00C766A6" w:rsidP="00AE1608">
      <w:pPr>
        <w:jc w:val="both"/>
        <w:rPr>
          <w:b/>
          <w:bCs/>
          <w:sz w:val="20"/>
          <w:lang w:val="en-GB"/>
        </w:rPr>
      </w:pPr>
    </w:p>
    <w:p w14:paraId="2A56CCB5" w14:textId="2DCAF2E1" w:rsidR="00B61FF3" w:rsidRDefault="00943438" w:rsidP="00B61FF3">
      <w:pPr>
        <w:jc w:val="both"/>
        <w:rPr>
          <w:b/>
          <w:bCs/>
          <w:iCs/>
          <w:sz w:val="20"/>
        </w:rPr>
      </w:pPr>
      <w:proofErr w:type="spellStart"/>
      <w:r w:rsidRPr="00943438">
        <w:rPr>
          <w:b/>
          <w:bCs/>
          <w:iCs/>
          <w:sz w:val="20"/>
        </w:rPr>
        <w:t>Mzia</w:t>
      </w:r>
      <w:proofErr w:type="spellEnd"/>
      <w:r w:rsidRPr="00943438">
        <w:rPr>
          <w:b/>
          <w:bCs/>
          <w:iCs/>
          <w:sz w:val="20"/>
        </w:rPr>
        <w:t xml:space="preserve"> </w:t>
      </w:r>
      <w:proofErr w:type="spellStart"/>
      <w:r w:rsidRPr="00943438">
        <w:rPr>
          <w:b/>
          <w:bCs/>
          <w:iCs/>
          <w:sz w:val="20"/>
        </w:rPr>
        <w:t>Amaghlobeli</w:t>
      </w:r>
      <w:proofErr w:type="spellEnd"/>
    </w:p>
    <w:p w14:paraId="74FBC736" w14:textId="77777777" w:rsidR="00943438" w:rsidRDefault="00943438" w:rsidP="00B61FF3">
      <w:pPr>
        <w:jc w:val="both"/>
        <w:rPr>
          <w:b/>
          <w:bCs/>
          <w:iCs/>
          <w:sz w:val="20"/>
        </w:rPr>
      </w:pPr>
    </w:p>
    <w:p w14:paraId="459DDDB2" w14:textId="77777777" w:rsidR="00943438" w:rsidRPr="00D356AD" w:rsidRDefault="00943438" w:rsidP="00B61FF3">
      <w:pPr>
        <w:jc w:val="both"/>
        <w:rPr>
          <w:bCs/>
          <w:iCs/>
          <w:sz w:val="20"/>
          <w:lang w:val="en-GB"/>
        </w:rPr>
      </w:pPr>
    </w:p>
    <w:p w14:paraId="2E869230" w14:textId="77777777" w:rsidR="00E4581A" w:rsidRPr="00D356AD" w:rsidRDefault="00E4581A" w:rsidP="00E4581A">
      <w:pPr>
        <w:jc w:val="both"/>
        <w:rPr>
          <w:bCs/>
          <w:iCs/>
          <w:sz w:val="20"/>
          <w:lang w:val="en-GB"/>
        </w:rPr>
      </w:pPr>
    </w:p>
    <w:p w14:paraId="42991226" w14:textId="77777777" w:rsidR="00662B3B" w:rsidRPr="00662B3B" w:rsidRDefault="00662B3B" w:rsidP="00662B3B">
      <w:pPr>
        <w:rPr>
          <w:bCs/>
          <w:iCs/>
          <w:sz w:val="20"/>
          <w:lang w:val="en-GB"/>
        </w:rPr>
      </w:pPr>
      <w:r w:rsidRPr="00662B3B">
        <w:rPr>
          <w:bCs/>
          <w:iCs/>
          <w:sz w:val="20"/>
          <w:lang w:val="en-GB"/>
        </w:rPr>
        <w:t xml:space="preserve">Dear </w:t>
      </w:r>
      <w:proofErr w:type="gramStart"/>
      <w:r w:rsidRPr="00662B3B">
        <w:rPr>
          <w:bCs/>
          <w:iCs/>
          <w:sz w:val="20"/>
          <w:lang w:val="en-GB"/>
        </w:rPr>
        <w:t>Attorney</w:t>
      </w:r>
      <w:proofErr w:type="gramEnd"/>
      <w:r w:rsidRPr="00662B3B">
        <w:rPr>
          <w:bCs/>
          <w:iCs/>
          <w:sz w:val="20"/>
          <w:lang w:val="en-GB"/>
        </w:rPr>
        <w:t xml:space="preserve"> General,</w:t>
      </w:r>
    </w:p>
    <w:p w14:paraId="702F2F4B" w14:textId="77777777" w:rsidR="00662B3B" w:rsidRPr="00662B3B" w:rsidRDefault="00662B3B" w:rsidP="00662B3B">
      <w:pPr>
        <w:rPr>
          <w:bCs/>
          <w:iCs/>
          <w:sz w:val="20"/>
          <w:lang w:val="en-GB"/>
        </w:rPr>
      </w:pPr>
    </w:p>
    <w:p w14:paraId="055A10A1" w14:textId="7BA125AC" w:rsidR="00662B3B" w:rsidRPr="00662B3B" w:rsidRDefault="00662B3B" w:rsidP="00662B3B">
      <w:pPr>
        <w:rPr>
          <w:bCs/>
          <w:iCs/>
          <w:sz w:val="20"/>
          <w:lang w:val="en-GB"/>
        </w:rPr>
      </w:pPr>
      <w:r w:rsidRPr="00662B3B">
        <w:rPr>
          <w:bCs/>
          <w:iCs/>
          <w:sz w:val="20"/>
          <w:lang w:val="en-GB"/>
        </w:rPr>
        <w:t xml:space="preserve">I write to you to bring your attention to the situation of Journalist Mzia </w:t>
      </w:r>
      <w:proofErr w:type="spellStart"/>
      <w:r w:rsidRPr="00662B3B">
        <w:rPr>
          <w:bCs/>
          <w:iCs/>
          <w:sz w:val="20"/>
          <w:lang w:val="en-GB"/>
        </w:rPr>
        <w:t>Amaghlobeli</w:t>
      </w:r>
      <w:proofErr w:type="spellEnd"/>
      <w:r w:rsidRPr="00662B3B">
        <w:rPr>
          <w:bCs/>
          <w:iCs/>
          <w:sz w:val="20"/>
          <w:lang w:val="en-GB"/>
        </w:rPr>
        <w:t>. She was arrested on 11 January 2025 during peaceful protests in the city of Batumi and brought before a court for slapping police chief Irakli Dgebuadze during a dispute. Video footage shows the police chief making explicit and sexualised threats against her. While in custody, she was apparently verbally abused, spat on and physically assaulted.</w:t>
      </w:r>
    </w:p>
    <w:p w14:paraId="0488C242" w14:textId="77777777" w:rsidR="00662B3B" w:rsidRPr="00662B3B" w:rsidRDefault="00662B3B" w:rsidP="00662B3B">
      <w:pPr>
        <w:rPr>
          <w:bCs/>
          <w:iCs/>
          <w:sz w:val="20"/>
          <w:lang w:val="en-GB"/>
        </w:rPr>
      </w:pPr>
    </w:p>
    <w:p w14:paraId="6B3C9547" w14:textId="5D363B2B" w:rsidR="00662B3B" w:rsidRPr="00662B3B" w:rsidRDefault="00662B3B" w:rsidP="00662B3B">
      <w:pPr>
        <w:rPr>
          <w:bCs/>
          <w:iCs/>
          <w:sz w:val="20"/>
          <w:lang w:val="en-GB"/>
        </w:rPr>
      </w:pPr>
      <w:r w:rsidRPr="00662B3B">
        <w:rPr>
          <w:bCs/>
          <w:iCs/>
          <w:sz w:val="20"/>
          <w:lang w:val="en-GB"/>
        </w:rPr>
        <w:t xml:space="preserve">On 6 August, Mzia </w:t>
      </w:r>
      <w:proofErr w:type="spellStart"/>
      <w:r w:rsidRPr="00662B3B">
        <w:rPr>
          <w:bCs/>
          <w:iCs/>
          <w:sz w:val="20"/>
          <w:lang w:val="en-GB"/>
        </w:rPr>
        <w:t>Amaghlobeli</w:t>
      </w:r>
      <w:proofErr w:type="spellEnd"/>
      <w:r w:rsidRPr="00662B3B">
        <w:rPr>
          <w:bCs/>
          <w:iCs/>
          <w:sz w:val="20"/>
          <w:lang w:val="en-GB"/>
        </w:rPr>
        <w:t xml:space="preserve"> was sentenced to two years in prison in an unfair trial. She suffers from a progressive eye disease and is at risk of going blind in prison because she is being denied specialist medical treatment. She currently has only 10 per cent vision in her right eye and is almost completely blind in her left eye.</w:t>
      </w:r>
    </w:p>
    <w:p w14:paraId="0F7D1628" w14:textId="77777777" w:rsidR="00662B3B" w:rsidRPr="00662B3B" w:rsidRDefault="00662B3B" w:rsidP="00662B3B">
      <w:pPr>
        <w:rPr>
          <w:bCs/>
          <w:iCs/>
          <w:sz w:val="20"/>
          <w:lang w:val="en-GB"/>
        </w:rPr>
      </w:pPr>
    </w:p>
    <w:p w14:paraId="0E37A5C1" w14:textId="0D910518" w:rsidR="00662B3B" w:rsidRPr="00662B3B" w:rsidRDefault="00662B3B" w:rsidP="00662B3B">
      <w:pPr>
        <w:rPr>
          <w:bCs/>
          <w:iCs/>
          <w:sz w:val="20"/>
          <w:lang w:val="en-GB"/>
        </w:rPr>
      </w:pPr>
      <w:r w:rsidRPr="00662B3B">
        <w:rPr>
          <w:bCs/>
          <w:iCs/>
          <w:sz w:val="20"/>
          <w:lang w:val="en-GB"/>
        </w:rPr>
        <w:t xml:space="preserve">Please ensure that Mzia </w:t>
      </w:r>
      <w:proofErr w:type="spellStart"/>
      <w:r w:rsidRPr="00662B3B">
        <w:rPr>
          <w:bCs/>
          <w:iCs/>
          <w:sz w:val="20"/>
          <w:lang w:val="en-GB"/>
        </w:rPr>
        <w:t>Amaghlobeli</w:t>
      </w:r>
      <w:proofErr w:type="spellEnd"/>
      <w:r w:rsidRPr="00662B3B">
        <w:rPr>
          <w:bCs/>
          <w:iCs/>
          <w:sz w:val="20"/>
          <w:lang w:val="en-GB"/>
        </w:rPr>
        <w:t xml:space="preserve"> is immediately taken to an eye clinic for diagnosis and treatment and that her rights to health and protection from ill-treatment are guaranteed. </w:t>
      </w:r>
    </w:p>
    <w:p w14:paraId="22118169" w14:textId="77777777" w:rsidR="00662B3B" w:rsidRPr="00662B3B" w:rsidRDefault="00662B3B" w:rsidP="00662B3B">
      <w:pPr>
        <w:rPr>
          <w:bCs/>
          <w:iCs/>
          <w:sz w:val="20"/>
          <w:lang w:val="en-GB"/>
        </w:rPr>
      </w:pPr>
    </w:p>
    <w:p w14:paraId="07DE9264" w14:textId="4CC7A4FE" w:rsidR="00662B3B" w:rsidRPr="00662B3B" w:rsidRDefault="00662B3B" w:rsidP="00662B3B">
      <w:pPr>
        <w:rPr>
          <w:bCs/>
          <w:iCs/>
          <w:sz w:val="20"/>
          <w:lang w:val="en-GB"/>
        </w:rPr>
      </w:pPr>
      <w:r w:rsidRPr="00662B3B">
        <w:rPr>
          <w:bCs/>
          <w:iCs/>
          <w:sz w:val="20"/>
          <w:lang w:val="en-GB"/>
        </w:rPr>
        <w:t>I also politely urge you to immediately suspend from duty all police officers suspected of mistreating demonstrators and to see to it that the allegations against them be investigated promptly, impartially and effectively. </w:t>
      </w:r>
    </w:p>
    <w:p w14:paraId="1C692DD6" w14:textId="77777777" w:rsidR="00662B3B" w:rsidRPr="00662B3B" w:rsidRDefault="00662B3B" w:rsidP="00662B3B">
      <w:pPr>
        <w:rPr>
          <w:bCs/>
          <w:iCs/>
          <w:sz w:val="20"/>
          <w:lang w:val="en-GB"/>
        </w:rPr>
      </w:pPr>
    </w:p>
    <w:p w14:paraId="00A2BF6D" w14:textId="149E6A85" w:rsidR="00662B3B" w:rsidRPr="00662B3B" w:rsidRDefault="00662B3B" w:rsidP="00662B3B">
      <w:pPr>
        <w:rPr>
          <w:bCs/>
          <w:iCs/>
          <w:sz w:val="20"/>
          <w:lang w:val="en-GB"/>
        </w:rPr>
      </w:pPr>
      <w:r w:rsidRPr="00662B3B">
        <w:rPr>
          <w:bCs/>
          <w:iCs/>
          <w:sz w:val="20"/>
          <w:lang w:val="en-GB"/>
        </w:rPr>
        <w:t xml:space="preserve">Please respect the human rights of Mzia </w:t>
      </w:r>
      <w:proofErr w:type="spellStart"/>
      <w:r w:rsidRPr="00662B3B">
        <w:rPr>
          <w:bCs/>
          <w:iCs/>
          <w:sz w:val="20"/>
          <w:lang w:val="en-GB"/>
        </w:rPr>
        <w:t>Amaghlobeli</w:t>
      </w:r>
      <w:proofErr w:type="spellEnd"/>
      <w:r w:rsidRPr="00662B3B">
        <w:rPr>
          <w:bCs/>
          <w:iCs/>
          <w:sz w:val="20"/>
          <w:lang w:val="en-GB"/>
        </w:rPr>
        <w:t xml:space="preserve"> and all Georgian demonstrators.</w:t>
      </w:r>
    </w:p>
    <w:p w14:paraId="281EF39C" w14:textId="77777777" w:rsidR="00662B3B" w:rsidRPr="00662B3B" w:rsidRDefault="00662B3B" w:rsidP="00662B3B">
      <w:pPr>
        <w:rPr>
          <w:bCs/>
          <w:iCs/>
          <w:sz w:val="20"/>
          <w:lang w:val="en-GB"/>
        </w:rPr>
      </w:pPr>
    </w:p>
    <w:p w14:paraId="7E967BCE" w14:textId="0A102318" w:rsidR="00662B3B" w:rsidRPr="00662B3B" w:rsidRDefault="00662B3B" w:rsidP="00662B3B">
      <w:pPr>
        <w:rPr>
          <w:bCs/>
          <w:iCs/>
          <w:sz w:val="20"/>
          <w:lang w:val="en-GB"/>
        </w:rPr>
      </w:pPr>
      <w:r w:rsidRPr="00662B3B">
        <w:rPr>
          <w:bCs/>
          <w:iCs/>
          <w:sz w:val="20"/>
          <w:lang w:val="en-GB"/>
        </w:rPr>
        <w:t>Yours sincerely</w:t>
      </w:r>
    </w:p>
    <w:p w14:paraId="426BA51B" w14:textId="0C12528B" w:rsidR="00C46658" w:rsidRPr="00360BD1" w:rsidRDefault="00C46658" w:rsidP="00D47D54">
      <w:pPr>
        <w:jc w:val="both"/>
        <w:rPr>
          <w:bCs/>
          <w:iCs/>
          <w:sz w:val="20"/>
        </w:rPr>
      </w:pPr>
      <w:r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660040">
      <w:pPr>
        <w:jc w:val="both"/>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B310" w14:textId="77777777" w:rsidR="00BD6184" w:rsidRDefault="00BD6184" w:rsidP="00A265F2">
      <w:r>
        <w:separator/>
      </w:r>
    </w:p>
  </w:endnote>
  <w:endnote w:type="continuationSeparator" w:id="0">
    <w:p w14:paraId="2C88519C" w14:textId="77777777" w:rsidR="00BD6184" w:rsidRDefault="00BD6184"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9058" w14:textId="77777777" w:rsidR="00BD6184" w:rsidRDefault="00BD6184" w:rsidP="00A265F2">
      <w:r>
        <w:separator/>
      </w:r>
    </w:p>
  </w:footnote>
  <w:footnote w:type="continuationSeparator" w:id="0">
    <w:p w14:paraId="56F95879" w14:textId="77777777" w:rsidR="00BD6184" w:rsidRDefault="00BD6184"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6F3B"/>
    <w:rsid w:val="00067E11"/>
    <w:rsid w:val="00076652"/>
    <w:rsid w:val="00086DC9"/>
    <w:rsid w:val="000870E8"/>
    <w:rsid w:val="00087F76"/>
    <w:rsid w:val="00097435"/>
    <w:rsid w:val="000A2D99"/>
    <w:rsid w:val="000B35D2"/>
    <w:rsid w:val="000B7CD8"/>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273D6"/>
    <w:rsid w:val="00231BD4"/>
    <w:rsid w:val="00232772"/>
    <w:rsid w:val="00240D9F"/>
    <w:rsid w:val="00242A34"/>
    <w:rsid w:val="00243283"/>
    <w:rsid w:val="002717A6"/>
    <w:rsid w:val="002C269A"/>
    <w:rsid w:val="002C55CB"/>
    <w:rsid w:val="002C6066"/>
    <w:rsid w:val="002C636C"/>
    <w:rsid w:val="002C724A"/>
    <w:rsid w:val="002D4467"/>
    <w:rsid w:val="002D4E70"/>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4231"/>
    <w:rsid w:val="005F5865"/>
    <w:rsid w:val="006241D9"/>
    <w:rsid w:val="00634F85"/>
    <w:rsid w:val="00635652"/>
    <w:rsid w:val="006369F5"/>
    <w:rsid w:val="00647568"/>
    <w:rsid w:val="00651685"/>
    <w:rsid w:val="00653A0E"/>
    <w:rsid w:val="00660040"/>
    <w:rsid w:val="00662B3B"/>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2D68"/>
    <w:rsid w:val="00805930"/>
    <w:rsid w:val="008113C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133AB"/>
    <w:rsid w:val="00924287"/>
    <w:rsid w:val="009250D5"/>
    <w:rsid w:val="0092614A"/>
    <w:rsid w:val="00943438"/>
    <w:rsid w:val="0095306B"/>
    <w:rsid w:val="00957D93"/>
    <w:rsid w:val="00962A0F"/>
    <w:rsid w:val="00962C34"/>
    <w:rsid w:val="0097241D"/>
    <w:rsid w:val="0098014E"/>
    <w:rsid w:val="00986C55"/>
    <w:rsid w:val="00995AB7"/>
    <w:rsid w:val="009971F1"/>
    <w:rsid w:val="00997CC0"/>
    <w:rsid w:val="009A37EE"/>
    <w:rsid w:val="009C1F91"/>
    <w:rsid w:val="009D00B8"/>
    <w:rsid w:val="009D21DF"/>
    <w:rsid w:val="009D6BFD"/>
    <w:rsid w:val="009E5550"/>
    <w:rsid w:val="009E581B"/>
    <w:rsid w:val="009F5C05"/>
    <w:rsid w:val="00A077AE"/>
    <w:rsid w:val="00A1344E"/>
    <w:rsid w:val="00A20F07"/>
    <w:rsid w:val="00A265F2"/>
    <w:rsid w:val="00A302ED"/>
    <w:rsid w:val="00A30457"/>
    <w:rsid w:val="00A375C4"/>
    <w:rsid w:val="00A50543"/>
    <w:rsid w:val="00A51A40"/>
    <w:rsid w:val="00A865FB"/>
    <w:rsid w:val="00AA1141"/>
    <w:rsid w:val="00AA1696"/>
    <w:rsid w:val="00AB6A6C"/>
    <w:rsid w:val="00AC054B"/>
    <w:rsid w:val="00AC1F40"/>
    <w:rsid w:val="00AC218A"/>
    <w:rsid w:val="00AD2291"/>
    <w:rsid w:val="00AE1608"/>
    <w:rsid w:val="00AE171D"/>
    <w:rsid w:val="00AE2319"/>
    <w:rsid w:val="00AF02B9"/>
    <w:rsid w:val="00AF1D4A"/>
    <w:rsid w:val="00AF7B44"/>
    <w:rsid w:val="00B04D7D"/>
    <w:rsid w:val="00B11F4B"/>
    <w:rsid w:val="00B12BEE"/>
    <w:rsid w:val="00B209C2"/>
    <w:rsid w:val="00B31DD3"/>
    <w:rsid w:val="00B40C41"/>
    <w:rsid w:val="00B53880"/>
    <w:rsid w:val="00B61FF3"/>
    <w:rsid w:val="00B6544F"/>
    <w:rsid w:val="00B75A44"/>
    <w:rsid w:val="00B83DEB"/>
    <w:rsid w:val="00B92D38"/>
    <w:rsid w:val="00BA068E"/>
    <w:rsid w:val="00BC48E1"/>
    <w:rsid w:val="00BD3913"/>
    <w:rsid w:val="00BD6184"/>
    <w:rsid w:val="00BD7B7A"/>
    <w:rsid w:val="00BE43B8"/>
    <w:rsid w:val="00C00038"/>
    <w:rsid w:val="00C02375"/>
    <w:rsid w:val="00C059BE"/>
    <w:rsid w:val="00C07A05"/>
    <w:rsid w:val="00C14A96"/>
    <w:rsid w:val="00C31DF6"/>
    <w:rsid w:val="00C46658"/>
    <w:rsid w:val="00C502AE"/>
    <w:rsid w:val="00C63537"/>
    <w:rsid w:val="00C7610A"/>
    <w:rsid w:val="00C766A6"/>
    <w:rsid w:val="00C84667"/>
    <w:rsid w:val="00C84F41"/>
    <w:rsid w:val="00C85DFF"/>
    <w:rsid w:val="00C90499"/>
    <w:rsid w:val="00C94C4C"/>
    <w:rsid w:val="00CA43A3"/>
    <w:rsid w:val="00CA53C4"/>
    <w:rsid w:val="00CC0E89"/>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47D54"/>
    <w:rsid w:val="00D50697"/>
    <w:rsid w:val="00D51F56"/>
    <w:rsid w:val="00D6327F"/>
    <w:rsid w:val="00D65208"/>
    <w:rsid w:val="00D66296"/>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4E58"/>
    <w:rsid w:val="00E858EB"/>
    <w:rsid w:val="00E970BF"/>
    <w:rsid w:val="00EA338A"/>
    <w:rsid w:val="00EB75F9"/>
    <w:rsid w:val="00EC74DE"/>
    <w:rsid w:val="00ED5DEE"/>
    <w:rsid w:val="00ED642F"/>
    <w:rsid w:val="00EE04B7"/>
    <w:rsid w:val="00EE7D99"/>
    <w:rsid w:val="00F13AB2"/>
    <w:rsid w:val="00F32996"/>
    <w:rsid w:val="00F35C26"/>
    <w:rsid w:val="00F40D9B"/>
    <w:rsid w:val="00F42688"/>
    <w:rsid w:val="00F43956"/>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C7320"/>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 w:type="character" w:styleId="Hyperlink">
    <w:name w:val="Hyperlink"/>
    <w:basedOn w:val="Absatz-Standardschriftart"/>
    <w:uiPriority w:val="99"/>
    <w:unhideWhenUsed/>
    <w:rsid w:val="00A1344E"/>
    <w:rPr>
      <w:color w:val="0563C1" w:themeColor="hyperlink"/>
      <w:u w:val="single"/>
    </w:rPr>
  </w:style>
  <w:style w:type="character" w:styleId="NichtaufgelsteErwhnung">
    <w:name w:val="Unresolved Mention"/>
    <w:basedOn w:val="Absatz-Standardschriftart"/>
    <w:uiPriority w:val="99"/>
    <w:semiHidden/>
    <w:unhideWhenUsed/>
    <w:rsid w:val="00A1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1399</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3</cp:revision>
  <cp:lastPrinted>1899-12-31T23:00:00Z</cp:lastPrinted>
  <dcterms:created xsi:type="dcterms:W3CDTF">2025-11-04T15:40:00Z</dcterms:created>
  <dcterms:modified xsi:type="dcterms:W3CDTF">2025-11-04T15:41:00Z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