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6D331F" w:rsidRDefault="00045E5F" w:rsidP="004C3A08">
      <w:pPr>
        <w:pStyle w:val="Anschrift"/>
        <w:rPr>
          <w:lang w:val="en-US"/>
        </w:rPr>
      </w:pPr>
      <w:r w:rsidRPr="006D331F">
        <w:rPr>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241F4" w14:textId="77777777" w:rsidR="00437CC0" w:rsidRDefault="00437CC0" w:rsidP="00437CC0">
                            <w:pPr>
                              <w:pStyle w:val="Anschrift"/>
                            </w:pPr>
                            <w:r>
                              <w:t xml:space="preserve">Amnesty International - </w:t>
                            </w:r>
                            <w:proofErr w:type="spellStart"/>
                            <w:r>
                              <w:t>Americas</w:t>
                            </w:r>
                            <w:proofErr w:type="spellEnd"/>
                            <w:r>
                              <w:t xml:space="preserve"> Regional Office in Mexico </w:t>
                            </w:r>
                          </w:p>
                          <w:p w14:paraId="76A91BDB" w14:textId="77777777" w:rsidR="00437CC0" w:rsidRDefault="00437CC0" w:rsidP="00437CC0">
                            <w:pPr>
                              <w:pStyle w:val="Anschrift"/>
                            </w:pPr>
                            <w:r>
                              <w:t>Luz Saviñon 519</w:t>
                            </w:r>
                          </w:p>
                          <w:p w14:paraId="509EA82E" w14:textId="77777777" w:rsidR="00437CC0" w:rsidRDefault="00437CC0" w:rsidP="00437CC0">
                            <w:pPr>
                              <w:pStyle w:val="Anschrift"/>
                            </w:pPr>
                            <w:r>
                              <w:t>CP 03100 Colonia del Valle</w:t>
                            </w:r>
                          </w:p>
                          <w:p w14:paraId="71A6BDB5" w14:textId="77777777" w:rsidR="00437CC0" w:rsidRDefault="00437CC0" w:rsidP="00437CC0">
                            <w:pPr>
                              <w:pStyle w:val="Anschrift"/>
                            </w:pPr>
                            <w:proofErr w:type="spellStart"/>
                            <w:r>
                              <w:t>Delegación</w:t>
                            </w:r>
                            <w:proofErr w:type="spellEnd"/>
                            <w:r>
                              <w:t xml:space="preserve"> Benito Juarez</w:t>
                            </w:r>
                          </w:p>
                          <w:p w14:paraId="24C8B028" w14:textId="77777777" w:rsidR="00437CC0" w:rsidRDefault="00437CC0" w:rsidP="00437CC0">
                            <w:pPr>
                              <w:pStyle w:val="Anschrift"/>
                            </w:pPr>
                            <w:r>
                              <w:t>Mexico City</w:t>
                            </w:r>
                          </w:p>
                          <w:p w14:paraId="12249826" w14:textId="77777777" w:rsidR="00F45372" w:rsidRDefault="00F45372" w:rsidP="00437CC0">
                            <w:pPr>
                              <w:pStyle w:val="Anschrift"/>
                            </w:pPr>
                          </w:p>
                          <w:p w14:paraId="47DE1D6F" w14:textId="7CE256B0" w:rsidR="002D7C55" w:rsidRPr="00696F79" w:rsidRDefault="00437CC0" w:rsidP="00437CC0">
                            <w:pPr>
                              <w:pStyle w:val="Anschrift"/>
                              <w:rPr>
                                <w:lang w:val="en-US"/>
                              </w:rPr>
                            </w:pPr>
                            <w:r>
                              <w:t>MEXIKO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490241F4" w14:textId="77777777" w:rsidR="00437CC0" w:rsidRDefault="00437CC0" w:rsidP="00437CC0">
                      <w:pPr>
                        <w:pStyle w:val="Anschrift"/>
                      </w:pPr>
                      <w:r>
                        <w:t xml:space="preserve">Amnesty International - </w:t>
                      </w:r>
                      <w:proofErr w:type="spellStart"/>
                      <w:r>
                        <w:t>Americas</w:t>
                      </w:r>
                      <w:proofErr w:type="spellEnd"/>
                      <w:r>
                        <w:t xml:space="preserve"> Regional Office in Mexico </w:t>
                      </w:r>
                    </w:p>
                    <w:p w14:paraId="76A91BDB" w14:textId="77777777" w:rsidR="00437CC0" w:rsidRDefault="00437CC0" w:rsidP="00437CC0">
                      <w:pPr>
                        <w:pStyle w:val="Anschrift"/>
                      </w:pPr>
                      <w:r>
                        <w:t>Luz Saviñon 519</w:t>
                      </w:r>
                    </w:p>
                    <w:p w14:paraId="509EA82E" w14:textId="77777777" w:rsidR="00437CC0" w:rsidRDefault="00437CC0" w:rsidP="00437CC0">
                      <w:pPr>
                        <w:pStyle w:val="Anschrift"/>
                      </w:pPr>
                      <w:r>
                        <w:t>CP 03100 Colonia del Valle</w:t>
                      </w:r>
                    </w:p>
                    <w:p w14:paraId="71A6BDB5" w14:textId="77777777" w:rsidR="00437CC0" w:rsidRDefault="00437CC0" w:rsidP="00437CC0">
                      <w:pPr>
                        <w:pStyle w:val="Anschrift"/>
                      </w:pPr>
                      <w:proofErr w:type="spellStart"/>
                      <w:r>
                        <w:t>Delegación</w:t>
                      </w:r>
                      <w:proofErr w:type="spellEnd"/>
                      <w:r>
                        <w:t xml:space="preserve"> Benito Juarez</w:t>
                      </w:r>
                    </w:p>
                    <w:p w14:paraId="24C8B028" w14:textId="77777777" w:rsidR="00437CC0" w:rsidRDefault="00437CC0" w:rsidP="00437CC0">
                      <w:pPr>
                        <w:pStyle w:val="Anschrift"/>
                      </w:pPr>
                      <w:r>
                        <w:t>Mexico City</w:t>
                      </w:r>
                    </w:p>
                    <w:p w14:paraId="12249826" w14:textId="77777777" w:rsidR="00F45372" w:rsidRDefault="00F45372" w:rsidP="00437CC0">
                      <w:pPr>
                        <w:pStyle w:val="Anschrift"/>
                      </w:pPr>
                    </w:p>
                    <w:p w14:paraId="47DE1D6F" w14:textId="7CE256B0" w:rsidR="002D7C55" w:rsidRPr="00696F79" w:rsidRDefault="00437CC0" w:rsidP="00437CC0">
                      <w:pPr>
                        <w:pStyle w:val="Anschrift"/>
                        <w:rPr>
                          <w:lang w:val="en-US"/>
                        </w:rPr>
                      </w:pPr>
                      <w:r>
                        <w:t>MEXIKO</w:t>
                      </w:r>
                    </w:p>
                  </w:txbxContent>
                </v:textbox>
                <w10:wrap type="topAndBottom" anchorx="page" anchory="page"/>
                <w10:anchorlock/>
              </v:shape>
            </w:pict>
          </mc:Fallback>
        </mc:AlternateContent>
      </w:r>
    </w:p>
    <w:p w14:paraId="46B31280" w14:textId="28661C38" w:rsidR="00A04944" w:rsidRPr="006D331F" w:rsidRDefault="0007522F" w:rsidP="004C3A08">
      <w:pPr>
        <w:tabs>
          <w:tab w:val="left" w:pos="2977"/>
        </w:tabs>
        <w:jc w:val="right"/>
        <w:rPr>
          <w:lang w:val="en-US"/>
        </w:rPr>
      </w:pPr>
      <w:r w:rsidRPr="006D331F">
        <w:rPr>
          <w:lang w:val="en-US"/>
        </w:rPr>
        <w:t>Datum</w:t>
      </w:r>
    </w:p>
    <w:p w14:paraId="54983A92" w14:textId="77777777" w:rsidR="0007522F" w:rsidRPr="006D331F" w:rsidRDefault="0007522F" w:rsidP="004C3A08">
      <w:pPr>
        <w:pStyle w:val="Betreffzeile"/>
        <w:rPr>
          <w:lang w:val="en-US"/>
        </w:rPr>
      </w:pPr>
    </w:p>
    <w:p w14:paraId="3E26AE71" w14:textId="110A6FBE" w:rsidR="005339C1" w:rsidRPr="006D331F" w:rsidRDefault="009B645B" w:rsidP="005339C1">
      <w:pPr>
        <w:rPr>
          <w:sz w:val="22"/>
          <w:szCs w:val="22"/>
          <w:lang w:val="en-US"/>
        </w:rPr>
      </w:pPr>
      <w:r w:rsidRPr="006D331F">
        <w:rPr>
          <w:b/>
          <w:lang w:val="en-US"/>
        </w:rPr>
        <w:t>Brooklyn Rivera</w:t>
      </w:r>
      <w:r w:rsidR="0036635D" w:rsidRPr="006D331F">
        <w:rPr>
          <w:b/>
          <w:lang w:val="en-US"/>
        </w:rPr>
        <w:br/>
      </w:r>
    </w:p>
    <w:p w14:paraId="6D552190" w14:textId="77777777" w:rsidR="005339C1" w:rsidRPr="006D331F" w:rsidRDefault="005339C1" w:rsidP="005339C1">
      <w:pPr>
        <w:rPr>
          <w:sz w:val="22"/>
          <w:szCs w:val="22"/>
          <w:lang w:val="en-US"/>
        </w:rPr>
      </w:pPr>
    </w:p>
    <w:p w14:paraId="00377B1A" w14:textId="77777777" w:rsidR="006E59D7" w:rsidRPr="006D331F" w:rsidRDefault="006E59D7" w:rsidP="006E59D7">
      <w:pPr>
        <w:rPr>
          <w:sz w:val="22"/>
          <w:szCs w:val="22"/>
          <w:lang w:val="en-US"/>
        </w:rPr>
      </w:pPr>
    </w:p>
    <w:p w14:paraId="69656818" w14:textId="77777777" w:rsidR="00A6414D" w:rsidRPr="006D331F" w:rsidRDefault="00A6414D" w:rsidP="00B05F8D">
      <w:pPr>
        <w:rPr>
          <w:sz w:val="22"/>
          <w:szCs w:val="22"/>
          <w:lang w:val="en-US"/>
        </w:rPr>
      </w:pPr>
    </w:p>
    <w:p w14:paraId="4ABA8856" w14:textId="77777777" w:rsidR="001257E3" w:rsidRPr="006D331F" w:rsidRDefault="001257E3" w:rsidP="001257E3">
      <w:pPr>
        <w:rPr>
          <w:sz w:val="22"/>
          <w:szCs w:val="22"/>
          <w:lang w:val="en-US"/>
        </w:rPr>
      </w:pPr>
    </w:p>
    <w:p w14:paraId="4E253C2D" w14:textId="77777777" w:rsidR="007A665E" w:rsidRPr="006D331F" w:rsidRDefault="007A665E" w:rsidP="007A665E">
      <w:pPr>
        <w:rPr>
          <w:sz w:val="22"/>
          <w:szCs w:val="22"/>
          <w:lang w:val="en-US"/>
        </w:rPr>
      </w:pPr>
    </w:p>
    <w:p w14:paraId="42BDCB34" w14:textId="77777777" w:rsidR="00E42F21" w:rsidRDefault="00E42F21" w:rsidP="00E42F21">
      <w:pPr>
        <w:rPr>
          <w:sz w:val="22"/>
          <w:szCs w:val="22"/>
          <w:lang w:val="en-US"/>
        </w:rPr>
      </w:pPr>
      <w:r w:rsidRPr="006D331F">
        <w:rPr>
          <w:sz w:val="22"/>
          <w:szCs w:val="22"/>
          <w:lang w:val="en-US"/>
        </w:rPr>
        <w:t>Dear Co-Presidents Daniel Ortega and Rosario Murillo,</w:t>
      </w:r>
    </w:p>
    <w:p w14:paraId="6ED211AA" w14:textId="77777777" w:rsidR="00C24ACD" w:rsidRPr="006D331F" w:rsidRDefault="00C24ACD" w:rsidP="00E42F21">
      <w:pPr>
        <w:rPr>
          <w:sz w:val="22"/>
          <w:szCs w:val="22"/>
          <w:lang w:val="en-US"/>
        </w:rPr>
      </w:pPr>
    </w:p>
    <w:p w14:paraId="06296F59" w14:textId="77777777" w:rsidR="00E42F21" w:rsidRPr="006D331F" w:rsidRDefault="00E42F21" w:rsidP="00E42F21">
      <w:pPr>
        <w:rPr>
          <w:sz w:val="22"/>
          <w:szCs w:val="22"/>
          <w:lang w:val="en-US"/>
        </w:rPr>
      </w:pPr>
      <w:r w:rsidRPr="006D331F">
        <w:rPr>
          <w:sz w:val="22"/>
          <w:szCs w:val="22"/>
          <w:lang w:val="en-US"/>
        </w:rPr>
        <w:t>I am very concerned about the death in custody of </w:t>
      </w:r>
      <w:r w:rsidRPr="00E55AC7">
        <w:rPr>
          <w:i/>
          <w:sz w:val="22"/>
          <w:szCs w:val="22"/>
          <w:lang w:val="en-US"/>
        </w:rPr>
        <w:t>Brooklyn Rivera</w:t>
      </w:r>
      <w:r w:rsidRPr="006D331F">
        <w:rPr>
          <w:sz w:val="22"/>
          <w:szCs w:val="22"/>
          <w:lang w:val="en-US"/>
        </w:rPr>
        <w:t>, who was subjected to enforced disappearance in late September 2023. It was not until late November 2024 – 14 months later – that the Nicaraguan authorities admitted to holding him. </w:t>
      </w:r>
    </w:p>
    <w:p w14:paraId="4FF21D19" w14:textId="77777777" w:rsidR="00C24ACD" w:rsidRDefault="00C24ACD" w:rsidP="00E42F21">
      <w:pPr>
        <w:rPr>
          <w:sz w:val="22"/>
          <w:szCs w:val="22"/>
          <w:lang w:val="en-US"/>
        </w:rPr>
      </w:pPr>
    </w:p>
    <w:p w14:paraId="7EA15A8E" w14:textId="715E766D" w:rsidR="00E42F21" w:rsidRPr="006D331F" w:rsidRDefault="00E42F21" w:rsidP="00E42F21">
      <w:pPr>
        <w:rPr>
          <w:sz w:val="22"/>
          <w:szCs w:val="22"/>
          <w:lang w:val="en-US"/>
        </w:rPr>
      </w:pPr>
      <w:r w:rsidRPr="00E55AC7">
        <w:rPr>
          <w:i/>
          <w:sz w:val="22"/>
          <w:szCs w:val="22"/>
          <w:lang w:val="en-US"/>
        </w:rPr>
        <w:t>Brooklyn Rivera</w:t>
      </w:r>
      <w:r w:rsidRPr="006D331F">
        <w:rPr>
          <w:sz w:val="22"/>
          <w:szCs w:val="22"/>
          <w:lang w:val="en-US"/>
        </w:rPr>
        <w:t xml:space="preserve"> was a leader of the Miskito Indigenous people and founder of the indigenous political party YATAMA. His death followed the deterioration of his health while he was being arbitrarily detained. During this time, the authorities held him without confirming his whereabouts, without access to his family or to trusted legal counsel, and without independent oversight to verify his situation. Amnesty International repeatedly warned that these circumstances placed his personal integrity and life at risk. His death cannot be met with silence. Under international human rights standards, all deaths in state custody must be investigated, as they may constitute unlawful deaths and, therefore, a violation of the right to life. </w:t>
      </w:r>
    </w:p>
    <w:p w14:paraId="240709AE" w14:textId="77777777" w:rsidR="00C24ACD" w:rsidRDefault="00C24ACD" w:rsidP="00E42F21">
      <w:pPr>
        <w:rPr>
          <w:sz w:val="22"/>
          <w:szCs w:val="22"/>
          <w:lang w:val="en-US"/>
        </w:rPr>
      </w:pPr>
    </w:p>
    <w:p w14:paraId="0F1C06C1" w14:textId="1BD70C7E" w:rsidR="00E42F21" w:rsidRPr="006D331F" w:rsidRDefault="00E42F21" w:rsidP="00E42F21">
      <w:pPr>
        <w:rPr>
          <w:sz w:val="22"/>
          <w:szCs w:val="22"/>
          <w:lang w:val="en-US"/>
        </w:rPr>
      </w:pPr>
      <w:r w:rsidRPr="006D331F">
        <w:rPr>
          <w:sz w:val="22"/>
          <w:szCs w:val="22"/>
          <w:lang w:val="en-US"/>
        </w:rPr>
        <w:t>I urge you to ensure that </w:t>
      </w:r>
      <w:r w:rsidRPr="00E55AC7">
        <w:rPr>
          <w:i/>
          <w:sz w:val="22"/>
          <w:szCs w:val="22"/>
          <w:lang w:val="en-US"/>
        </w:rPr>
        <w:t>Brooklyn Rivera</w:t>
      </w:r>
      <w:r w:rsidRPr="006D331F">
        <w:rPr>
          <w:sz w:val="22"/>
          <w:szCs w:val="22"/>
          <w:lang w:val="en-US"/>
        </w:rPr>
        <w:t xml:space="preserve">’s death in state custody will be promptly, effectively and independently investigated. Furthermore, the Nicaraguan authorities have an obligation to provide </w:t>
      </w:r>
      <w:r w:rsidRPr="00E55AC7">
        <w:rPr>
          <w:i/>
          <w:sz w:val="22"/>
          <w:szCs w:val="22"/>
          <w:lang w:val="en-US"/>
        </w:rPr>
        <w:t>Brooklyn Rivera’</w:t>
      </w:r>
      <w:r w:rsidRPr="006D331F">
        <w:rPr>
          <w:sz w:val="22"/>
          <w:szCs w:val="22"/>
          <w:lang w:val="en-US"/>
        </w:rPr>
        <w:t>s family with immediate and unrestricted access to all information related to his detention, the conditions in which he was deprived of his liberty, and the circumstances of his death. They must also ensure the dignified return of his remains to his family.</w:t>
      </w:r>
    </w:p>
    <w:p w14:paraId="5B646D4D" w14:textId="77777777" w:rsidR="00C24ACD" w:rsidRDefault="00C24ACD" w:rsidP="00E42F21">
      <w:pPr>
        <w:rPr>
          <w:sz w:val="22"/>
          <w:szCs w:val="22"/>
          <w:lang w:val="en-US"/>
        </w:rPr>
      </w:pPr>
    </w:p>
    <w:p w14:paraId="413BD5AE" w14:textId="5692DE3B" w:rsidR="00E42F21" w:rsidRPr="006D331F" w:rsidRDefault="00E42F21" w:rsidP="00E42F21">
      <w:pPr>
        <w:rPr>
          <w:sz w:val="22"/>
          <w:szCs w:val="22"/>
          <w:lang w:val="en-US"/>
        </w:rPr>
      </w:pPr>
      <w:r w:rsidRPr="006D331F">
        <w:rPr>
          <w:sz w:val="22"/>
          <w:szCs w:val="22"/>
          <w:lang w:val="en-US"/>
        </w:rPr>
        <w:t>Yours sincerely,</w:t>
      </w:r>
    </w:p>
    <w:p w14:paraId="5CAE9002" w14:textId="401698A5" w:rsidR="0091208C" w:rsidRPr="006D331F" w:rsidRDefault="00F45372" w:rsidP="00F45372">
      <w:pPr>
        <w:rPr>
          <w:sz w:val="22"/>
          <w:szCs w:val="22"/>
          <w:lang w:val="en-US"/>
        </w:rPr>
      </w:pPr>
      <w:r w:rsidRPr="006D331F">
        <w:rPr>
          <w:i/>
          <w:sz w:val="22"/>
          <w:szCs w:val="22"/>
          <w:lang w:val="en-US"/>
        </w:rPr>
        <w:t xml:space="preserve"> </w:t>
      </w:r>
      <w:r w:rsidR="00045E5F" w:rsidRPr="006D331F">
        <w:rPr>
          <w:i/>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6D331F">
        <w:rPr>
          <w:i/>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6D331F">
        <w:rPr>
          <w:i/>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6D331F" w:rsidRDefault="006D7A1E">
      <w:pPr>
        <w:rPr>
          <w:sz w:val="22"/>
          <w:szCs w:val="22"/>
          <w:lang w:val="en-US"/>
        </w:rPr>
      </w:pPr>
    </w:p>
    <w:sectPr w:rsidR="006D7A1E" w:rsidRPr="006D331F"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1A2B" w14:textId="77777777" w:rsidR="00FF6DCE" w:rsidRDefault="00FF6DCE">
      <w:r>
        <w:separator/>
      </w:r>
    </w:p>
  </w:endnote>
  <w:endnote w:type="continuationSeparator" w:id="0">
    <w:p w14:paraId="0FDE49AC" w14:textId="77777777" w:rsidR="00FF6DCE" w:rsidRDefault="00FF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26A0A452"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42F21">
        <w:rPr>
          <w:noProof/>
        </w:rPr>
        <w:instrText>2</w:instrText>
      </w:r>
    </w:fldSimple>
    <w:r>
      <w:instrText>&gt;</w:instrText>
    </w:r>
    <w:r>
      <w:fldChar w:fldCharType="begin"/>
    </w:r>
    <w:r>
      <w:instrText xml:space="preserve"> PAGE  \* MERGEFORMAT </w:instrText>
    </w:r>
    <w:r>
      <w:fldChar w:fldCharType="separate"/>
    </w:r>
    <w:r w:rsidR="00E42F21">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4108D2DA"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E55AC7">
        <w:rPr>
          <w:noProof/>
        </w:rPr>
        <w:instrText>1</w:instrText>
      </w:r>
    </w:fldSimple>
    <w:r>
      <w:instrText>&gt;</w:instrText>
    </w:r>
    <w:r>
      <w:fldChar w:fldCharType="begin"/>
    </w:r>
    <w:r>
      <w:instrText xml:space="preserve"> PAGE  \* MERGEFORMAT </w:instrText>
    </w:r>
    <w:r>
      <w:fldChar w:fldCharType="separate"/>
    </w:r>
    <w:r w:rsidR="00E55AC7">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FA43" w14:textId="77777777" w:rsidR="00FF6DCE" w:rsidRDefault="00FF6DCE">
      <w:r>
        <w:separator/>
      </w:r>
    </w:p>
  </w:footnote>
  <w:footnote w:type="continuationSeparator" w:id="0">
    <w:p w14:paraId="750614A3" w14:textId="77777777" w:rsidR="00FF6DCE" w:rsidRDefault="00FF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0F3F76"/>
    <w:rsid w:val="00101618"/>
    <w:rsid w:val="0011491A"/>
    <w:rsid w:val="001257E3"/>
    <w:rsid w:val="001263B4"/>
    <w:rsid w:val="00140F2C"/>
    <w:rsid w:val="0014155E"/>
    <w:rsid w:val="00145FF6"/>
    <w:rsid w:val="00146E29"/>
    <w:rsid w:val="0014718D"/>
    <w:rsid w:val="00160F9E"/>
    <w:rsid w:val="001766FA"/>
    <w:rsid w:val="001838C2"/>
    <w:rsid w:val="001844EC"/>
    <w:rsid w:val="00184C4C"/>
    <w:rsid w:val="00185DB8"/>
    <w:rsid w:val="0019067F"/>
    <w:rsid w:val="00190B1A"/>
    <w:rsid w:val="00192311"/>
    <w:rsid w:val="001941AF"/>
    <w:rsid w:val="001953D1"/>
    <w:rsid w:val="00197CE1"/>
    <w:rsid w:val="001A1CDF"/>
    <w:rsid w:val="001A2622"/>
    <w:rsid w:val="001B01DE"/>
    <w:rsid w:val="001B73AF"/>
    <w:rsid w:val="001B780F"/>
    <w:rsid w:val="001B78DE"/>
    <w:rsid w:val="001B7A2C"/>
    <w:rsid w:val="001C2CCB"/>
    <w:rsid w:val="001C3E3C"/>
    <w:rsid w:val="001C6644"/>
    <w:rsid w:val="001D083C"/>
    <w:rsid w:val="001D0B1C"/>
    <w:rsid w:val="001D4E84"/>
    <w:rsid w:val="001D6E53"/>
    <w:rsid w:val="001E1A85"/>
    <w:rsid w:val="001E1A8E"/>
    <w:rsid w:val="001F6835"/>
    <w:rsid w:val="001F7BBE"/>
    <w:rsid w:val="00223428"/>
    <w:rsid w:val="00243DA3"/>
    <w:rsid w:val="00247790"/>
    <w:rsid w:val="00252C3C"/>
    <w:rsid w:val="00264C55"/>
    <w:rsid w:val="002655E2"/>
    <w:rsid w:val="00265F77"/>
    <w:rsid w:val="00283D7C"/>
    <w:rsid w:val="002949AB"/>
    <w:rsid w:val="00297010"/>
    <w:rsid w:val="002972C4"/>
    <w:rsid w:val="002A3A9F"/>
    <w:rsid w:val="002B188A"/>
    <w:rsid w:val="002B485B"/>
    <w:rsid w:val="002B5235"/>
    <w:rsid w:val="002C1400"/>
    <w:rsid w:val="002C1983"/>
    <w:rsid w:val="002C297F"/>
    <w:rsid w:val="002D184F"/>
    <w:rsid w:val="002D6189"/>
    <w:rsid w:val="002D7C55"/>
    <w:rsid w:val="002E10C9"/>
    <w:rsid w:val="002E680B"/>
    <w:rsid w:val="002E7C85"/>
    <w:rsid w:val="002F0C72"/>
    <w:rsid w:val="002F3981"/>
    <w:rsid w:val="002F6AEC"/>
    <w:rsid w:val="00307A3F"/>
    <w:rsid w:val="003111FF"/>
    <w:rsid w:val="00314503"/>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90AA0"/>
    <w:rsid w:val="003A0AC1"/>
    <w:rsid w:val="003A0B5C"/>
    <w:rsid w:val="003A24A6"/>
    <w:rsid w:val="003A6FCD"/>
    <w:rsid w:val="003A7DEB"/>
    <w:rsid w:val="003B3618"/>
    <w:rsid w:val="003C22D0"/>
    <w:rsid w:val="003C5476"/>
    <w:rsid w:val="003D5EC4"/>
    <w:rsid w:val="003E1C7B"/>
    <w:rsid w:val="004029D1"/>
    <w:rsid w:val="004057E6"/>
    <w:rsid w:val="00407DC7"/>
    <w:rsid w:val="00412FA2"/>
    <w:rsid w:val="004235EE"/>
    <w:rsid w:val="00430CDD"/>
    <w:rsid w:val="00432D4A"/>
    <w:rsid w:val="00437CC0"/>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F686B"/>
    <w:rsid w:val="00506B5A"/>
    <w:rsid w:val="005339C1"/>
    <w:rsid w:val="00534B13"/>
    <w:rsid w:val="0053712E"/>
    <w:rsid w:val="005434A6"/>
    <w:rsid w:val="005611D1"/>
    <w:rsid w:val="0056219C"/>
    <w:rsid w:val="0057623A"/>
    <w:rsid w:val="0058252F"/>
    <w:rsid w:val="005909A9"/>
    <w:rsid w:val="0059274D"/>
    <w:rsid w:val="00593DF0"/>
    <w:rsid w:val="005A0593"/>
    <w:rsid w:val="005A2F79"/>
    <w:rsid w:val="005B72ED"/>
    <w:rsid w:val="005E79B1"/>
    <w:rsid w:val="005F2E81"/>
    <w:rsid w:val="00604F69"/>
    <w:rsid w:val="00611B6F"/>
    <w:rsid w:val="00613936"/>
    <w:rsid w:val="00615E17"/>
    <w:rsid w:val="006214CA"/>
    <w:rsid w:val="006230ED"/>
    <w:rsid w:val="00623DF9"/>
    <w:rsid w:val="00625B66"/>
    <w:rsid w:val="006336AC"/>
    <w:rsid w:val="00640A00"/>
    <w:rsid w:val="00650902"/>
    <w:rsid w:val="00652C6B"/>
    <w:rsid w:val="006649B0"/>
    <w:rsid w:val="00667804"/>
    <w:rsid w:val="006716AD"/>
    <w:rsid w:val="006724E4"/>
    <w:rsid w:val="00681FEC"/>
    <w:rsid w:val="00696F79"/>
    <w:rsid w:val="006A60DA"/>
    <w:rsid w:val="006B2EC2"/>
    <w:rsid w:val="006B6D1C"/>
    <w:rsid w:val="006C5F47"/>
    <w:rsid w:val="006D1371"/>
    <w:rsid w:val="006D331F"/>
    <w:rsid w:val="006D7A1E"/>
    <w:rsid w:val="006E460E"/>
    <w:rsid w:val="006E59D7"/>
    <w:rsid w:val="006E734E"/>
    <w:rsid w:val="006F121A"/>
    <w:rsid w:val="006F209D"/>
    <w:rsid w:val="007040D0"/>
    <w:rsid w:val="00705B1B"/>
    <w:rsid w:val="00710CBA"/>
    <w:rsid w:val="00715089"/>
    <w:rsid w:val="007203BD"/>
    <w:rsid w:val="00725E7A"/>
    <w:rsid w:val="00726BFB"/>
    <w:rsid w:val="00736694"/>
    <w:rsid w:val="00741BEC"/>
    <w:rsid w:val="0074460E"/>
    <w:rsid w:val="00747C45"/>
    <w:rsid w:val="00752EE8"/>
    <w:rsid w:val="00756F44"/>
    <w:rsid w:val="00764F56"/>
    <w:rsid w:val="00766756"/>
    <w:rsid w:val="0077114A"/>
    <w:rsid w:val="00790A13"/>
    <w:rsid w:val="00792991"/>
    <w:rsid w:val="007A0862"/>
    <w:rsid w:val="007A318E"/>
    <w:rsid w:val="007A3461"/>
    <w:rsid w:val="007A665E"/>
    <w:rsid w:val="007B2ABC"/>
    <w:rsid w:val="007C678E"/>
    <w:rsid w:val="007C7DAA"/>
    <w:rsid w:val="007D0383"/>
    <w:rsid w:val="007D353D"/>
    <w:rsid w:val="007D7C9D"/>
    <w:rsid w:val="007E1BFB"/>
    <w:rsid w:val="008064D1"/>
    <w:rsid w:val="00806F4B"/>
    <w:rsid w:val="0082668B"/>
    <w:rsid w:val="0082778F"/>
    <w:rsid w:val="008316C9"/>
    <w:rsid w:val="00832582"/>
    <w:rsid w:val="008447A7"/>
    <w:rsid w:val="008459E5"/>
    <w:rsid w:val="00860A6F"/>
    <w:rsid w:val="0086504D"/>
    <w:rsid w:val="00872598"/>
    <w:rsid w:val="008770A0"/>
    <w:rsid w:val="00883A33"/>
    <w:rsid w:val="0089672D"/>
    <w:rsid w:val="008A2C55"/>
    <w:rsid w:val="008A31E5"/>
    <w:rsid w:val="008B0295"/>
    <w:rsid w:val="008B3B58"/>
    <w:rsid w:val="008D6792"/>
    <w:rsid w:val="008D6BCC"/>
    <w:rsid w:val="008F0B7B"/>
    <w:rsid w:val="008F3E39"/>
    <w:rsid w:val="00907E20"/>
    <w:rsid w:val="0091208C"/>
    <w:rsid w:val="00914C96"/>
    <w:rsid w:val="00924365"/>
    <w:rsid w:val="009409DE"/>
    <w:rsid w:val="00943513"/>
    <w:rsid w:val="00961698"/>
    <w:rsid w:val="00963D00"/>
    <w:rsid w:val="00964477"/>
    <w:rsid w:val="0096462A"/>
    <w:rsid w:val="0096704C"/>
    <w:rsid w:val="00982EBD"/>
    <w:rsid w:val="00986024"/>
    <w:rsid w:val="00990147"/>
    <w:rsid w:val="00995B8D"/>
    <w:rsid w:val="00997AF8"/>
    <w:rsid w:val="009A0649"/>
    <w:rsid w:val="009A13EC"/>
    <w:rsid w:val="009B645B"/>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4260F"/>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1348C"/>
    <w:rsid w:val="00B32FD9"/>
    <w:rsid w:val="00B475E7"/>
    <w:rsid w:val="00B52F91"/>
    <w:rsid w:val="00B71846"/>
    <w:rsid w:val="00B74FDD"/>
    <w:rsid w:val="00B81C02"/>
    <w:rsid w:val="00B82125"/>
    <w:rsid w:val="00B82365"/>
    <w:rsid w:val="00B826B6"/>
    <w:rsid w:val="00B847F3"/>
    <w:rsid w:val="00B95425"/>
    <w:rsid w:val="00B96485"/>
    <w:rsid w:val="00BB4DE8"/>
    <w:rsid w:val="00BC0E62"/>
    <w:rsid w:val="00BC6D0A"/>
    <w:rsid w:val="00BD0BCC"/>
    <w:rsid w:val="00BD19AE"/>
    <w:rsid w:val="00BD33EB"/>
    <w:rsid w:val="00BE3C90"/>
    <w:rsid w:val="00BE6E21"/>
    <w:rsid w:val="00BF2925"/>
    <w:rsid w:val="00C0365C"/>
    <w:rsid w:val="00C24ACD"/>
    <w:rsid w:val="00C32A2F"/>
    <w:rsid w:val="00C355E3"/>
    <w:rsid w:val="00C4549D"/>
    <w:rsid w:val="00C45FA0"/>
    <w:rsid w:val="00C4631D"/>
    <w:rsid w:val="00C466D2"/>
    <w:rsid w:val="00C579BF"/>
    <w:rsid w:val="00C60156"/>
    <w:rsid w:val="00C60A47"/>
    <w:rsid w:val="00C72E5A"/>
    <w:rsid w:val="00C7362C"/>
    <w:rsid w:val="00C744F1"/>
    <w:rsid w:val="00C77050"/>
    <w:rsid w:val="00C82A4A"/>
    <w:rsid w:val="00C90BB0"/>
    <w:rsid w:val="00C96023"/>
    <w:rsid w:val="00CA04D0"/>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909"/>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B84"/>
    <w:rsid w:val="00E24FA5"/>
    <w:rsid w:val="00E31EB9"/>
    <w:rsid w:val="00E36424"/>
    <w:rsid w:val="00E42F21"/>
    <w:rsid w:val="00E46BAB"/>
    <w:rsid w:val="00E47F67"/>
    <w:rsid w:val="00E52186"/>
    <w:rsid w:val="00E55AC7"/>
    <w:rsid w:val="00E5743F"/>
    <w:rsid w:val="00E65253"/>
    <w:rsid w:val="00E66EFA"/>
    <w:rsid w:val="00EA0A6B"/>
    <w:rsid w:val="00EC56FE"/>
    <w:rsid w:val="00EC6AD2"/>
    <w:rsid w:val="00ED0AC6"/>
    <w:rsid w:val="00ED624E"/>
    <w:rsid w:val="00ED7D7B"/>
    <w:rsid w:val="00EE23B9"/>
    <w:rsid w:val="00EE7C32"/>
    <w:rsid w:val="00EF299A"/>
    <w:rsid w:val="00EF5DCF"/>
    <w:rsid w:val="00F13E95"/>
    <w:rsid w:val="00F2489D"/>
    <w:rsid w:val="00F311DD"/>
    <w:rsid w:val="00F34F27"/>
    <w:rsid w:val="00F42946"/>
    <w:rsid w:val="00F43FCC"/>
    <w:rsid w:val="00F45372"/>
    <w:rsid w:val="00F51D88"/>
    <w:rsid w:val="00F63328"/>
    <w:rsid w:val="00F64CFC"/>
    <w:rsid w:val="00F90C81"/>
    <w:rsid w:val="00FA1294"/>
    <w:rsid w:val="00FA20B9"/>
    <w:rsid w:val="00FA3014"/>
    <w:rsid w:val="00FA44E6"/>
    <w:rsid w:val="00FA4FE1"/>
    <w:rsid w:val="00FB0456"/>
    <w:rsid w:val="00FD028C"/>
    <w:rsid w:val="00FD1C56"/>
    <w:rsid w:val="00FD4100"/>
    <w:rsid w:val="00FD723B"/>
    <w:rsid w:val="00FF6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215</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1570</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6</cp:revision>
  <cp:lastPrinted>2007-07-11T09:20:00Z</cp:lastPrinted>
  <dcterms:created xsi:type="dcterms:W3CDTF">2026-06-03T06:15:00Z</dcterms:created>
  <dcterms:modified xsi:type="dcterms:W3CDTF">2026-06-03T06:17:00Z</dcterms:modified>
</cp:coreProperties>
</file>